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43A" w:rsidRDefault="0045743A">
      <w:pPr>
        <w:jc w:val="center"/>
        <w:rPr>
          <w:rFonts w:ascii="Century Gothic" w:hAnsi="Century Gothic" w:cs="Arial"/>
          <w:b/>
          <w:sz w:val="32"/>
          <w:szCs w:val="32"/>
        </w:rPr>
      </w:pPr>
      <w:r>
        <w:rPr>
          <w:rFonts w:ascii="Century Gothic" w:hAnsi="Century Gothic" w:cs="Arial"/>
          <w:b/>
          <w:sz w:val="32"/>
          <w:szCs w:val="32"/>
        </w:rPr>
        <w:t>B. Souhrnná technická zpráva</w:t>
      </w:r>
    </w:p>
    <w:p w:rsidR="0045743A" w:rsidRDefault="0045743A">
      <w:pPr>
        <w:jc w:val="center"/>
        <w:rPr>
          <w:rFonts w:ascii="Century Gothic" w:hAnsi="Century Gothic" w:cs="Arial"/>
          <w:b/>
        </w:rPr>
      </w:pPr>
    </w:p>
    <w:p w:rsidR="0045743A" w:rsidRDefault="0045743A">
      <w:pPr>
        <w:jc w:val="both"/>
        <w:rPr>
          <w:rFonts w:ascii="Century Gothic" w:hAnsi="Century Gothic" w:cs="Arial"/>
          <w:b/>
          <w:sz w:val="24"/>
          <w:szCs w:val="24"/>
        </w:rPr>
      </w:pPr>
      <w:proofErr w:type="gramStart"/>
      <w:r w:rsidRPr="00720116">
        <w:rPr>
          <w:rFonts w:ascii="Century Gothic" w:hAnsi="Century Gothic" w:cs="Arial"/>
          <w:b/>
          <w:sz w:val="24"/>
          <w:szCs w:val="24"/>
        </w:rPr>
        <w:t>B.1 Popis</w:t>
      </w:r>
      <w:proofErr w:type="gramEnd"/>
      <w:r w:rsidRPr="00720116">
        <w:rPr>
          <w:rFonts w:ascii="Century Gothic" w:hAnsi="Century Gothic" w:cs="Arial"/>
          <w:b/>
          <w:sz w:val="24"/>
          <w:szCs w:val="24"/>
        </w:rPr>
        <w:t xml:space="preserve"> území stavby</w:t>
      </w:r>
    </w:p>
    <w:p w:rsidR="00720116" w:rsidRPr="00720116" w:rsidRDefault="00720116">
      <w:pPr>
        <w:jc w:val="both"/>
        <w:rPr>
          <w:rFonts w:ascii="Century Gothic" w:hAnsi="Century Gothic" w:cs="Arial"/>
          <w:b/>
          <w:sz w:val="24"/>
          <w:szCs w:val="24"/>
        </w:rPr>
      </w:pPr>
    </w:p>
    <w:p w:rsidR="0045743A" w:rsidRPr="00852E57" w:rsidRDefault="0045743A">
      <w:pPr>
        <w:jc w:val="both"/>
        <w:rPr>
          <w:rFonts w:ascii="Century Gothic" w:hAnsi="Century Gothic" w:cs="Arial"/>
          <w:b/>
        </w:rPr>
      </w:pPr>
      <w:r w:rsidRPr="00852E57">
        <w:rPr>
          <w:rFonts w:ascii="Century Gothic" w:hAnsi="Century Gothic" w:cs="Arial"/>
          <w:b/>
        </w:rPr>
        <w:t xml:space="preserve">a) charakteristika </w:t>
      </w:r>
      <w:r w:rsidR="001506FB" w:rsidRPr="00852E57">
        <w:rPr>
          <w:rFonts w:ascii="Century Gothic" w:hAnsi="Century Gothic" w:cs="Arial"/>
          <w:b/>
        </w:rPr>
        <w:t>území a stavebního pozemku, zastavěné území a nezastavěné území, soulad navrhované stavby s charakterem území, dosavadní využití a zastavěnost území</w:t>
      </w:r>
    </w:p>
    <w:p w:rsidR="0045743A" w:rsidRPr="00102E55" w:rsidRDefault="0045743A">
      <w:pPr>
        <w:jc w:val="both"/>
        <w:rPr>
          <w:rFonts w:ascii="Century Gothic" w:hAnsi="Century Gothic" w:cs="Arial"/>
          <w:b/>
          <w:color w:val="FF0000"/>
        </w:rPr>
      </w:pPr>
    </w:p>
    <w:p w:rsidR="0015470D" w:rsidRDefault="00263723" w:rsidP="00425B16">
      <w:pPr>
        <w:pStyle w:val="Default"/>
        <w:spacing w:line="276" w:lineRule="auto"/>
        <w:jc w:val="both"/>
        <w:rPr>
          <w:rFonts w:ascii="Century Gothic" w:hAnsi="Century Gothic" w:cs="Arial"/>
          <w:color w:val="auto"/>
          <w:sz w:val="20"/>
          <w:szCs w:val="20"/>
        </w:rPr>
      </w:pPr>
      <w:r w:rsidRPr="00AF2433">
        <w:rPr>
          <w:rFonts w:ascii="Century Gothic" w:hAnsi="Century Gothic" w:cs="Arial"/>
          <w:color w:val="auto"/>
          <w:sz w:val="20"/>
          <w:szCs w:val="20"/>
        </w:rPr>
        <w:t xml:space="preserve">Na stavební parcele č. </w:t>
      </w:r>
      <w:r w:rsidR="00102E55" w:rsidRPr="00AF2433">
        <w:rPr>
          <w:rFonts w:ascii="Century Gothic" w:hAnsi="Century Gothic" w:cs="Arial"/>
          <w:color w:val="auto"/>
          <w:sz w:val="20"/>
          <w:szCs w:val="20"/>
        </w:rPr>
        <w:t>16</w:t>
      </w:r>
      <w:r w:rsidR="0039085F" w:rsidRPr="00AF2433">
        <w:rPr>
          <w:rFonts w:ascii="Century Gothic" w:hAnsi="Century Gothic" w:cs="Arial"/>
          <w:color w:val="auto"/>
          <w:sz w:val="20"/>
          <w:szCs w:val="20"/>
        </w:rPr>
        <w:t>0</w:t>
      </w:r>
      <w:r w:rsidR="00102E55" w:rsidRPr="00AF2433">
        <w:rPr>
          <w:rFonts w:ascii="Century Gothic" w:hAnsi="Century Gothic" w:cs="Arial"/>
          <w:color w:val="auto"/>
          <w:sz w:val="20"/>
          <w:szCs w:val="20"/>
        </w:rPr>
        <w:t>/1</w:t>
      </w:r>
      <w:r w:rsidRPr="00AF2433">
        <w:rPr>
          <w:rFonts w:ascii="Century Gothic" w:hAnsi="Century Gothic" w:cs="Arial"/>
          <w:color w:val="auto"/>
          <w:sz w:val="20"/>
          <w:szCs w:val="20"/>
        </w:rPr>
        <w:t xml:space="preserve"> o </w:t>
      </w:r>
      <w:r w:rsidR="00AF2433" w:rsidRPr="00AF2433">
        <w:rPr>
          <w:rFonts w:ascii="Century Gothic" w:hAnsi="Century Gothic" w:cs="Arial"/>
          <w:color w:val="auto"/>
          <w:sz w:val="20"/>
          <w:szCs w:val="20"/>
        </w:rPr>
        <w:t xml:space="preserve">celkové </w:t>
      </w:r>
      <w:r w:rsidRPr="00AF2433">
        <w:rPr>
          <w:rFonts w:ascii="Century Gothic" w:hAnsi="Century Gothic" w:cs="Arial"/>
          <w:color w:val="auto"/>
          <w:sz w:val="20"/>
          <w:szCs w:val="20"/>
        </w:rPr>
        <w:t xml:space="preserve">výměře </w:t>
      </w:r>
      <w:r w:rsidR="00AF2433" w:rsidRPr="00AF2433">
        <w:rPr>
          <w:rFonts w:ascii="Century Gothic" w:hAnsi="Century Gothic" w:cs="Arial"/>
          <w:color w:val="auto"/>
          <w:sz w:val="20"/>
          <w:szCs w:val="20"/>
        </w:rPr>
        <w:t>5782</w:t>
      </w:r>
      <w:r w:rsidRPr="00AF2433">
        <w:rPr>
          <w:rFonts w:ascii="Century Gothic" w:hAnsi="Century Gothic" w:cs="Arial"/>
          <w:color w:val="auto"/>
          <w:sz w:val="20"/>
          <w:szCs w:val="20"/>
        </w:rPr>
        <w:t xml:space="preserve"> m</w:t>
      </w:r>
      <w:r w:rsidRPr="00AF2433">
        <w:rPr>
          <w:rFonts w:ascii="Century Gothic" w:hAnsi="Century Gothic" w:cs="Arial"/>
          <w:color w:val="auto"/>
          <w:sz w:val="20"/>
          <w:szCs w:val="20"/>
          <w:vertAlign w:val="superscript"/>
        </w:rPr>
        <w:t>2</w:t>
      </w:r>
      <w:r w:rsidR="00450A8A">
        <w:rPr>
          <w:rFonts w:ascii="Century Gothic" w:hAnsi="Century Gothic" w:cs="Arial"/>
          <w:color w:val="auto"/>
          <w:sz w:val="20"/>
          <w:szCs w:val="20"/>
          <w:vertAlign w:val="superscript"/>
        </w:rPr>
        <w:t xml:space="preserve"> </w:t>
      </w:r>
      <w:r w:rsidR="00476A4F" w:rsidRPr="00AF2433">
        <w:rPr>
          <w:rFonts w:ascii="Century Gothic" w:hAnsi="Century Gothic" w:cs="Arial"/>
          <w:color w:val="auto"/>
          <w:sz w:val="20"/>
          <w:szCs w:val="20"/>
        </w:rPr>
        <w:t>v </w:t>
      </w:r>
      <w:proofErr w:type="spellStart"/>
      <w:proofErr w:type="gramStart"/>
      <w:r w:rsidR="00476A4F" w:rsidRPr="00AF2433">
        <w:rPr>
          <w:rFonts w:ascii="Century Gothic" w:hAnsi="Century Gothic" w:cs="Arial"/>
          <w:color w:val="auto"/>
          <w:sz w:val="20"/>
          <w:szCs w:val="20"/>
        </w:rPr>
        <w:t>k.ú</w:t>
      </w:r>
      <w:proofErr w:type="spellEnd"/>
      <w:r w:rsidR="00476A4F" w:rsidRPr="00AF2433">
        <w:rPr>
          <w:rFonts w:ascii="Century Gothic" w:hAnsi="Century Gothic" w:cs="Arial"/>
          <w:color w:val="auto"/>
          <w:sz w:val="20"/>
          <w:szCs w:val="20"/>
        </w:rPr>
        <w:t>.</w:t>
      </w:r>
      <w:proofErr w:type="gramEnd"/>
      <w:r w:rsidR="00476A4F" w:rsidRPr="00AF2433">
        <w:rPr>
          <w:rFonts w:ascii="Century Gothic" w:hAnsi="Century Gothic" w:cs="Arial"/>
          <w:color w:val="auto"/>
          <w:sz w:val="20"/>
          <w:szCs w:val="20"/>
        </w:rPr>
        <w:t xml:space="preserve"> Budyně nad Ohří 615617 </w:t>
      </w:r>
      <w:r w:rsidRPr="00AF2433">
        <w:rPr>
          <w:rFonts w:ascii="Century Gothic" w:hAnsi="Century Gothic" w:cs="Arial"/>
          <w:color w:val="auto"/>
          <w:sz w:val="20"/>
          <w:szCs w:val="20"/>
        </w:rPr>
        <w:t xml:space="preserve">stojí </w:t>
      </w:r>
      <w:r w:rsidR="00720116" w:rsidRPr="00AF2433">
        <w:rPr>
          <w:rFonts w:ascii="Century Gothic" w:hAnsi="Century Gothic" w:cs="Arial"/>
          <w:color w:val="auto"/>
          <w:sz w:val="20"/>
          <w:szCs w:val="20"/>
        </w:rPr>
        <w:t xml:space="preserve">stavba </w:t>
      </w:r>
      <w:r w:rsidR="00AF2433" w:rsidRPr="00AF2433">
        <w:rPr>
          <w:rFonts w:ascii="Century Gothic" w:hAnsi="Century Gothic" w:cs="Arial"/>
          <w:color w:val="auto"/>
          <w:sz w:val="20"/>
          <w:szCs w:val="20"/>
        </w:rPr>
        <w:t xml:space="preserve">hradu </w:t>
      </w:r>
      <w:proofErr w:type="gramStart"/>
      <w:r w:rsidR="00A25940" w:rsidRPr="00AF2433">
        <w:rPr>
          <w:rFonts w:ascii="Century Gothic" w:hAnsi="Century Gothic" w:cs="Arial"/>
          <w:color w:val="auto"/>
          <w:sz w:val="20"/>
          <w:szCs w:val="20"/>
        </w:rPr>
        <w:t>č</w:t>
      </w:r>
      <w:r w:rsidR="00476A4F" w:rsidRPr="00AF2433">
        <w:rPr>
          <w:rFonts w:ascii="Century Gothic" w:hAnsi="Century Gothic" w:cs="Arial"/>
          <w:color w:val="auto"/>
          <w:sz w:val="20"/>
          <w:szCs w:val="20"/>
        </w:rPr>
        <w:t>.</w:t>
      </w:r>
      <w:r w:rsidR="00A25940" w:rsidRPr="00AF2433">
        <w:rPr>
          <w:rFonts w:ascii="Century Gothic" w:hAnsi="Century Gothic" w:cs="Arial"/>
          <w:color w:val="auto"/>
          <w:sz w:val="20"/>
          <w:szCs w:val="20"/>
        </w:rPr>
        <w:t>p.</w:t>
      </w:r>
      <w:proofErr w:type="gramEnd"/>
      <w:r w:rsidR="00476A4F" w:rsidRPr="00AF2433">
        <w:rPr>
          <w:rFonts w:ascii="Century Gothic" w:hAnsi="Century Gothic" w:cs="Arial"/>
          <w:color w:val="auto"/>
          <w:sz w:val="20"/>
          <w:szCs w:val="20"/>
        </w:rPr>
        <w:t>1</w:t>
      </w:r>
      <w:r w:rsidR="00A25940" w:rsidRPr="00AF2433">
        <w:rPr>
          <w:rFonts w:ascii="Century Gothic" w:hAnsi="Century Gothic" w:cs="Arial"/>
          <w:color w:val="auto"/>
          <w:sz w:val="20"/>
          <w:szCs w:val="20"/>
        </w:rPr>
        <w:t xml:space="preserve">. Způsob ochrany nemovitosti – </w:t>
      </w:r>
      <w:r w:rsidR="00720116" w:rsidRPr="00AF2433">
        <w:rPr>
          <w:rFonts w:ascii="Century Gothic" w:hAnsi="Century Gothic" w:cs="Arial"/>
          <w:color w:val="auto"/>
          <w:sz w:val="20"/>
          <w:szCs w:val="20"/>
        </w:rPr>
        <w:t xml:space="preserve">nemovitá </w:t>
      </w:r>
      <w:r w:rsidR="00720116" w:rsidRPr="00102E55">
        <w:rPr>
          <w:rFonts w:ascii="Century Gothic" w:hAnsi="Century Gothic" w:cs="Arial"/>
          <w:color w:val="auto"/>
          <w:sz w:val="20"/>
          <w:szCs w:val="20"/>
        </w:rPr>
        <w:t>kulturní památka</w:t>
      </w:r>
      <w:r w:rsidR="00A25940" w:rsidRPr="00102E55">
        <w:rPr>
          <w:rFonts w:ascii="Century Gothic" w:hAnsi="Century Gothic" w:cs="Arial"/>
          <w:color w:val="auto"/>
          <w:sz w:val="20"/>
          <w:szCs w:val="20"/>
        </w:rPr>
        <w:t>.</w:t>
      </w:r>
      <w:r w:rsidR="00AF2433">
        <w:rPr>
          <w:rFonts w:ascii="Century Gothic" w:hAnsi="Century Gothic" w:cs="Arial"/>
          <w:color w:val="auto"/>
          <w:sz w:val="20"/>
          <w:szCs w:val="20"/>
        </w:rPr>
        <w:t xml:space="preserve"> Součástí hradu je objekt sýpky, který je předmětem projektové dokumentace. </w:t>
      </w:r>
      <w:r w:rsidR="00A25940" w:rsidRPr="00102E55">
        <w:rPr>
          <w:rFonts w:ascii="Century Gothic" w:hAnsi="Century Gothic" w:cs="Arial"/>
          <w:color w:val="auto"/>
          <w:sz w:val="20"/>
          <w:szCs w:val="20"/>
        </w:rPr>
        <w:t>V současné době se objekt využívá</w:t>
      </w:r>
      <w:r w:rsidR="00102E55" w:rsidRPr="00102E55">
        <w:rPr>
          <w:rFonts w:ascii="Century Gothic" w:hAnsi="Century Gothic" w:cs="Arial"/>
          <w:color w:val="auto"/>
          <w:sz w:val="20"/>
          <w:szCs w:val="20"/>
        </w:rPr>
        <w:t xml:space="preserve"> jako sklad hradu </w:t>
      </w:r>
      <w:proofErr w:type="gramStart"/>
      <w:r w:rsidR="00102E55" w:rsidRPr="00102E55">
        <w:rPr>
          <w:rFonts w:ascii="Century Gothic" w:hAnsi="Century Gothic" w:cs="Arial"/>
          <w:color w:val="auto"/>
          <w:sz w:val="20"/>
          <w:szCs w:val="20"/>
        </w:rPr>
        <w:t>č.p.</w:t>
      </w:r>
      <w:proofErr w:type="gramEnd"/>
      <w:r w:rsidR="00102E55" w:rsidRPr="00102E55">
        <w:rPr>
          <w:rFonts w:ascii="Century Gothic" w:hAnsi="Century Gothic" w:cs="Arial"/>
          <w:color w:val="auto"/>
          <w:sz w:val="20"/>
          <w:szCs w:val="20"/>
        </w:rPr>
        <w:t>1</w:t>
      </w:r>
      <w:r w:rsidR="00AF2433">
        <w:rPr>
          <w:rFonts w:ascii="Century Gothic" w:hAnsi="Century Gothic" w:cs="Arial"/>
          <w:color w:val="auto"/>
          <w:sz w:val="20"/>
          <w:szCs w:val="20"/>
        </w:rPr>
        <w:t>.</w:t>
      </w:r>
      <w:r w:rsidR="00450A8A">
        <w:rPr>
          <w:rFonts w:ascii="Century Gothic" w:hAnsi="Century Gothic" w:cs="Arial"/>
          <w:color w:val="auto"/>
          <w:sz w:val="20"/>
          <w:szCs w:val="20"/>
        </w:rPr>
        <w:t xml:space="preserve"> </w:t>
      </w:r>
      <w:r w:rsidR="00AF2433" w:rsidRPr="00AF2433">
        <w:rPr>
          <w:rFonts w:ascii="Century Gothic" w:hAnsi="Century Gothic" w:cs="Arial"/>
          <w:color w:val="auto"/>
          <w:sz w:val="20"/>
          <w:szCs w:val="20"/>
        </w:rPr>
        <w:t>V</w:t>
      </w:r>
      <w:r w:rsidR="00720116" w:rsidRPr="00AF2433">
        <w:rPr>
          <w:rFonts w:ascii="Century Gothic" w:hAnsi="Century Gothic" w:cs="Arial"/>
          <w:color w:val="auto"/>
          <w:sz w:val="20"/>
          <w:szCs w:val="20"/>
        </w:rPr>
        <w:t xml:space="preserve"> katastru nemovitostí je budova </w:t>
      </w:r>
      <w:r w:rsidR="00AF2433">
        <w:rPr>
          <w:rFonts w:ascii="Century Gothic" w:hAnsi="Century Gothic" w:cs="Arial"/>
          <w:color w:val="auto"/>
          <w:sz w:val="20"/>
          <w:szCs w:val="20"/>
        </w:rPr>
        <w:t xml:space="preserve">hradu </w:t>
      </w:r>
      <w:proofErr w:type="gramStart"/>
      <w:r w:rsidR="00AF2433">
        <w:rPr>
          <w:rFonts w:ascii="Century Gothic" w:hAnsi="Century Gothic" w:cs="Arial"/>
          <w:color w:val="auto"/>
          <w:sz w:val="20"/>
          <w:szCs w:val="20"/>
        </w:rPr>
        <w:t>č.p.</w:t>
      </w:r>
      <w:proofErr w:type="gramEnd"/>
      <w:r w:rsidR="00AF2433">
        <w:rPr>
          <w:rFonts w:ascii="Century Gothic" w:hAnsi="Century Gothic" w:cs="Arial"/>
          <w:color w:val="auto"/>
          <w:sz w:val="20"/>
          <w:szCs w:val="20"/>
        </w:rPr>
        <w:t xml:space="preserve">1 </w:t>
      </w:r>
      <w:r w:rsidR="00720116" w:rsidRPr="00AF2433">
        <w:rPr>
          <w:rFonts w:ascii="Century Gothic" w:hAnsi="Century Gothic" w:cs="Arial"/>
          <w:color w:val="auto"/>
          <w:sz w:val="20"/>
          <w:szCs w:val="20"/>
        </w:rPr>
        <w:t>vedena jako objekt k bydlení.</w:t>
      </w:r>
      <w:r w:rsidR="00450A8A">
        <w:rPr>
          <w:rFonts w:ascii="Century Gothic" w:hAnsi="Century Gothic" w:cs="Arial"/>
          <w:color w:val="auto"/>
          <w:sz w:val="20"/>
          <w:szCs w:val="20"/>
        </w:rPr>
        <w:t xml:space="preserve"> </w:t>
      </w:r>
      <w:r w:rsidR="00AF2433" w:rsidRPr="00AF2433">
        <w:rPr>
          <w:rFonts w:ascii="Century Gothic" w:hAnsi="Century Gothic" w:cs="Arial"/>
          <w:color w:val="auto"/>
          <w:sz w:val="20"/>
          <w:szCs w:val="20"/>
        </w:rPr>
        <w:t xml:space="preserve">Ve dvacátých letech 20. stol. bylo založeno v prostorách hradu Jandovo muzeum, které bylo postaveno hlavně z darů cestovatelů a soukromých sbírek obyvatel žijících v okolí </w:t>
      </w:r>
      <w:proofErr w:type="spellStart"/>
      <w:r w:rsidR="00AF2433" w:rsidRPr="00AF2433">
        <w:rPr>
          <w:rFonts w:ascii="Century Gothic" w:hAnsi="Century Gothic" w:cs="Arial"/>
          <w:color w:val="auto"/>
          <w:sz w:val="20"/>
          <w:szCs w:val="20"/>
        </w:rPr>
        <w:t>Budyně</w:t>
      </w:r>
      <w:r w:rsidR="00852E57">
        <w:rPr>
          <w:rFonts w:ascii="Century Gothic" w:hAnsi="Century Gothic" w:cs="Arial"/>
          <w:color w:val="auto"/>
          <w:sz w:val="20"/>
          <w:szCs w:val="20"/>
        </w:rPr>
        <w:t>n.O</w:t>
      </w:r>
      <w:proofErr w:type="spellEnd"/>
      <w:r w:rsidR="00852E57">
        <w:rPr>
          <w:rFonts w:ascii="Century Gothic" w:hAnsi="Century Gothic" w:cs="Arial"/>
          <w:color w:val="auto"/>
          <w:sz w:val="20"/>
          <w:szCs w:val="20"/>
        </w:rPr>
        <w:t>.</w:t>
      </w:r>
      <w:r w:rsidR="00AF2433">
        <w:rPr>
          <w:rFonts w:ascii="Century Gothic" w:hAnsi="Century Gothic" w:cs="Arial"/>
          <w:color w:val="auto"/>
          <w:sz w:val="20"/>
          <w:szCs w:val="20"/>
        </w:rPr>
        <w:t xml:space="preserve"> Dále se zde nachází Alchymistická laboratoř a</w:t>
      </w:r>
      <w:r w:rsidR="00AF2433" w:rsidRPr="00AF2433">
        <w:rPr>
          <w:rFonts w:ascii="Century Gothic" w:hAnsi="Century Gothic" w:cs="Arial"/>
          <w:color w:val="auto"/>
          <w:sz w:val="20"/>
          <w:szCs w:val="20"/>
        </w:rPr>
        <w:t xml:space="preserve"> dílna</w:t>
      </w:r>
      <w:r w:rsidR="00AF2433">
        <w:rPr>
          <w:rFonts w:ascii="Century Gothic" w:hAnsi="Century Gothic" w:cs="Arial"/>
          <w:color w:val="auto"/>
          <w:sz w:val="20"/>
          <w:szCs w:val="20"/>
        </w:rPr>
        <w:t>. J</w:t>
      </w:r>
      <w:r w:rsidR="00AF2433" w:rsidRPr="00AF2433">
        <w:rPr>
          <w:rFonts w:ascii="Century Gothic" w:hAnsi="Century Gothic" w:cs="Arial"/>
          <w:color w:val="auto"/>
          <w:sz w:val="20"/>
          <w:szCs w:val="20"/>
        </w:rPr>
        <w:t xml:space="preserve">sou </w:t>
      </w:r>
      <w:proofErr w:type="spellStart"/>
      <w:r w:rsidR="00AF2433" w:rsidRPr="00AF2433">
        <w:rPr>
          <w:rFonts w:ascii="Century Gothic" w:hAnsi="Century Gothic" w:cs="Arial"/>
          <w:color w:val="auto"/>
          <w:sz w:val="20"/>
          <w:szCs w:val="20"/>
        </w:rPr>
        <w:t>umístěny</w:t>
      </w:r>
      <w:r w:rsidR="00852E57">
        <w:rPr>
          <w:rFonts w:ascii="Century Gothic" w:hAnsi="Century Gothic" w:cs="Arial"/>
          <w:color w:val="auto"/>
          <w:sz w:val="20"/>
          <w:szCs w:val="20"/>
        </w:rPr>
        <w:t>v</w:t>
      </w:r>
      <w:proofErr w:type="spellEnd"/>
      <w:r w:rsidR="00852E57">
        <w:rPr>
          <w:rFonts w:ascii="Century Gothic" w:hAnsi="Century Gothic" w:cs="Arial"/>
          <w:color w:val="auto"/>
          <w:sz w:val="20"/>
          <w:szCs w:val="20"/>
        </w:rPr>
        <w:t xml:space="preserve"> </w:t>
      </w:r>
      <w:r w:rsidR="00AF2433" w:rsidRPr="00AF2433">
        <w:rPr>
          <w:rFonts w:ascii="Century Gothic" w:hAnsi="Century Gothic" w:cs="Arial"/>
          <w:color w:val="auto"/>
          <w:sz w:val="20"/>
          <w:szCs w:val="20"/>
        </w:rPr>
        <w:t>autentických prostorách, kde se v době vlády Rudolfa II. alchymie provozovala.</w:t>
      </w:r>
    </w:p>
    <w:p w:rsidR="00873F7F" w:rsidRDefault="00AF2433" w:rsidP="00873F7F">
      <w:pPr>
        <w:pStyle w:val="Default"/>
        <w:spacing w:line="276" w:lineRule="auto"/>
        <w:jc w:val="both"/>
        <w:rPr>
          <w:rFonts w:ascii="Century Gothic" w:hAnsi="Century Gothic" w:cs="Arial"/>
          <w:color w:val="auto"/>
          <w:sz w:val="20"/>
          <w:szCs w:val="20"/>
        </w:rPr>
      </w:pPr>
      <w:r>
        <w:rPr>
          <w:rFonts w:ascii="Century Gothic" w:hAnsi="Century Gothic" w:cs="Arial"/>
          <w:color w:val="auto"/>
          <w:sz w:val="20"/>
          <w:szCs w:val="20"/>
        </w:rPr>
        <w:t xml:space="preserve">Budova sýpky </w:t>
      </w:r>
      <w:r w:rsidR="00720116" w:rsidRPr="00AF2433">
        <w:rPr>
          <w:rFonts w:ascii="Century Gothic" w:hAnsi="Century Gothic" w:cs="Arial"/>
          <w:color w:val="auto"/>
          <w:sz w:val="20"/>
          <w:szCs w:val="20"/>
        </w:rPr>
        <w:t>byl</w:t>
      </w:r>
      <w:r>
        <w:rPr>
          <w:rFonts w:ascii="Century Gothic" w:hAnsi="Century Gothic" w:cs="Arial"/>
          <w:color w:val="auto"/>
          <w:sz w:val="20"/>
          <w:szCs w:val="20"/>
        </w:rPr>
        <w:t>a</w:t>
      </w:r>
      <w:r w:rsidR="00450A8A">
        <w:rPr>
          <w:rFonts w:ascii="Century Gothic" w:hAnsi="Century Gothic" w:cs="Arial"/>
          <w:color w:val="auto"/>
          <w:sz w:val="20"/>
          <w:szCs w:val="20"/>
        </w:rPr>
        <w:t xml:space="preserve"> </w:t>
      </w:r>
      <w:r w:rsidR="00BE1FC6">
        <w:rPr>
          <w:rFonts w:ascii="Century Gothic" w:hAnsi="Century Gothic" w:cs="Arial"/>
          <w:color w:val="auto"/>
          <w:sz w:val="20"/>
          <w:szCs w:val="20"/>
        </w:rPr>
        <w:t xml:space="preserve">původně </w:t>
      </w:r>
      <w:r w:rsidR="00476A4F" w:rsidRPr="00AF2433">
        <w:rPr>
          <w:rFonts w:ascii="Century Gothic" w:hAnsi="Century Gothic" w:cs="Arial"/>
          <w:color w:val="auto"/>
          <w:sz w:val="20"/>
          <w:szCs w:val="20"/>
        </w:rPr>
        <w:t>užíván</w:t>
      </w:r>
      <w:r>
        <w:rPr>
          <w:rFonts w:ascii="Century Gothic" w:hAnsi="Century Gothic" w:cs="Arial"/>
          <w:color w:val="auto"/>
          <w:sz w:val="20"/>
          <w:szCs w:val="20"/>
        </w:rPr>
        <w:t>a</w:t>
      </w:r>
      <w:r w:rsidR="00476A4F" w:rsidRPr="00AF2433">
        <w:rPr>
          <w:rFonts w:ascii="Century Gothic" w:hAnsi="Century Gothic" w:cs="Arial"/>
          <w:color w:val="auto"/>
          <w:sz w:val="20"/>
          <w:szCs w:val="20"/>
        </w:rPr>
        <w:t xml:space="preserve"> jako sladovna zámeckého pivovaru. </w:t>
      </w:r>
      <w:r w:rsidR="00873F7F">
        <w:rPr>
          <w:rFonts w:ascii="Century Gothic" w:hAnsi="Century Gothic" w:cs="Arial"/>
          <w:color w:val="auto"/>
          <w:sz w:val="20"/>
          <w:szCs w:val="20"/>
        </w:rPr>
        <w:t xml:space="preserve">Byla </w:t>
      </w:r>
      <w:proofErr w:type="gramStart"/>
      <w:r w:rsidR="00873F7F">
        <w:rPr>
          <w:rFonts w:ascii="Century Gothic" w:hAnsi="Century Gothic" w:cs="Arial"/>
          <w:color w:val="auto"/>
          <w:sz w:val="20"/>
          <w:szCs w:val="20"/>
        </w:rPr>
        <w:t xml:space="preserve">vestavěna </w:t>
      </w:r>
      <w:r w:rsidR="005F1310">
        <w:rPr>
          <w:rFonts w:ascii="Century Gothic" w:hAnsi="Century Gothic" w:cs="Arial"/>
          <w:color w:val="auto"/>
          <w:sz w:val="20"/>
          <w:szCs w:val="20"/>
        </w:rPr>
        <w:t xml:space="preserve">      </w:t>
      </w:r>
      <w:r w:rsidR="00873F7F" w:rsidRPr="00873F7F">
        <w:rPr>
          <w:rFonts w:ascii="Century Gothic" w:hAnsi="Century Gothic" w:cs="Arial"/>
          <w:color w:val="auto"/>
          <w:sz w:val="20"/>
          <w:szCs w:val="20"/>
        </w:rPr>
        <w:t>v letech</w:t>
      </w:r>
      <w:proofErr w:type="gramEnd"/>
      <w:r w:rsidR="00873F7F" w:rsidRPr="00873F7F">
        <w:rPr>
          <w:rFonts w:ascii="Century Gothic" w:hAnsi="Century Gothic" w:cs="Arial"/>
          <w:color w:val="auto"/>
          <w:sz w:val="20"/>
          <w:szCs w:val="20"/>
        </w:rPr>
        <w:t xml:space="preserve"> 1700 – 1702 </w:t>
      </w:r>
      <w:proofErr w:type="spellStart"/>
      <w:r w:rsidR="00873F7F" w:rsidRPr="00873F7F">
        <w:rPr>
          <w:rFonts w:ascii="Century Gothic" w:hAnsi="Century Gothic" w:cs="Arial"/>
          <w:color w:val="auto"/>
          <w:sz w:val="20"/>
          <w:szCs w:val="20"/>
        </w:rPr>
        <w:t>mezigotickou</w:t>
      </w:r>
      <w:proofErr w:type="spellEnd"/>
      <w:r w:rsidR="00873F7F" w:rsidRPr="00873F7F">
        <w:rPr>
          <w:rFonts w:ascii="Century Gothic" w:hAnsi="Century Gothic" w:cs="Arial"/>
          <w:color w:val="auto"/>
          <w:sz w:val="20"/>
          <w:szCs w:val="20"/>
        </w:rPr>
        <w:t xml:space="preserve"> hradební zeď z poloviny 13. století a parkánovou</w:t>
      </w:r>
      <w:r w:rsidR="005F1310">
        <w:rPr>
          <w:rFonts w:ascii="Century Gothic" w:hAnsi="Century Gothic" w:cs="Arial"/>
          <w:color w:val="auto"/>
          <w:sz w:val="20"/>
          <w:szCs w:val="20"/>
        </w:rPr>
        <w:t xml:space="preserve"> </w:t>
      </w:r>
      <w:r w:rsidR="00873F7F" w:rsidRPr="00873F7F">
        <w:rPr>
          <w:rFonts w:ascii="Century Gothic" w:hAnsi="Century Gothic" w:cs="Arial"/>
          <w:color w:val="auto"/>
          <w:sz w:val="20"/>
          <w:szCs w:val="20"/>
        </w:rPr>
        <w:t xml:space="preserve">zeď </w:t>
      </w:r>
      <w:r w:rsidR="005F1310">
        <w:rPr>
          <w:rFonts w:ascii="Century Gothic" w:hAnsi="Century Gothic" w:cs="Arial"/>
          <w:color w:val="auto"/>
          <w:sz w:val="20"/>
          <w:szCs w:val="20"/>
        </w:rPr>
        <w:t xml:space="preserve">           </w:t>
      </w:r>
      <w:r w:rsidR="00873F7F" w:rsidRPr="00873F7F">
        <w:rPr>
          <w:rFonts w:ascii="Century Gothic" w:hAnsi="Century Gothic" w:cs="Arial"/>
          <w:color w:val="auto"/>
          <w:sz w:val="20"/>
          <w:szCs w:val="20"/>
        </w:rPr>
        <w:t>z druhé poloviny 15. století.</w:t>
      </w:r>
      <w:r w:rsidR="005F1310">
        <w:rPr>
          <w:rFonts w:ascii="Century Gothic" w:hAnsi="Century Gothic" w:cs="Arial"/>
          <w:color w:val="auto"/>
          <w:sz w:val="20"/>
          <w:szCs w:val="20"/>
        </w:rPr>
        <w:t xml:space="preserve"> </w:t>
      </w:r>
      <w:r w:rsidR="00873F7F" w:rsidRPr="00873F7F">
        <w:rPr>
          <w:rFonts w:ascii="Century Gothic" w:hAnsi="Century Gothic" w:cs="Arial"/>
          <w:color w:val="auto"/>
          <w:sz w:val="20"/>
          <w:szCs w:val="20"/>
        </w:rPr>
        <w:t>V roce 1800 byla sladovna přestavěna vložením druhého</w:t>
      </w:r>
      <w:r w:rsidR="005F1310">
        <w:rPr>
          <w:rFonts w:ascii="Century Gothic" w:hAnsi="Century Gothic" w:cs="Arial"/>
          <w:color w:val="auto"/>
          <w:sz w:val="20"/>
          <w:szCs w:val="20"/>
        </w:rPr>
        <w:t xml:space="preserve"> </w:t>
      </w:r>
      <w:proofErr w:type="gramStart"/>
      <w:r w:rsidR="00873F7F" w:rsidRPr="00873F7F">
        <w:rPr>
          <w:rFonts w:ascii="Century Gothic" w:hAnsi="Century Gothic" w:cs="Arial"/>
          <w:color w:val="auto"/>
          <w:sz w:val="20"/>
          <w:szCs w:val="20"/>
        </w:rPr>
        <w:t xml:space="preserve">patra </w:t>
      </w:r>
      <w:r w:rsidR="005F1310">
        <w:rPr>
          <w:rFonts w:ascii="Century Gothic" w:hAnsi="Century Gothic" w:cs="Arial"/>
          <w:color w:val="auto"/>
          <w:sz w:val="20"/>
          <w:szCs w:val="20"/>
        </w:rPr>
        <w:t xml:space="preserve">    </w:t>
      </w:r>
      <w:r w:rsidR="00873F7F" w:rsidRPr="00873F7F">
        <w:rPr>
          <w:rFonts w:ascii="Century Gothic" w:hAnsi="Century Gothic" w:cs="Arial"/>
          <w:color w:val="auto"/>
          <w:sz w:val="20"/>
          <w:szCs w:val="20"/>
        </w:rPr>
        <w:t>na</w:t>
      </w:r>
      <w:proofErr w:type="gramEnd"/>
      <w:r w:rsidR="00873F7F" w:rsidRPr="00873F7F">
        <w:rPr>
          <w:rFonts w:ascii="Century Gothic" w:hAnsi="Century Gothic" w:cs="Arial"/>
          <w:color w:val="auto"/>
          <w:sz w:val="20"/>
          <w:szCs w:val="20"/>
        </w:rPr>
        <w:t xml:space="preserve"> zámeckou sýpku.</w:t>
      </w:r>
    </w:p>
    <w:p w:rsidR="00425B16" w:rsidRPr="00476A4F" w:rsidRDefault="00A25940" w:rsidP="00425B16">
      <w:pPr>
        <w:pStyle w:val="Default"/>
        <w:spacing w:line="276" w:lineRule="auto"/>
        <w:jc w:val="both"/>
        <w:rPr>
          <w:rFonts w:ascii="Century Gothic" w:hAnsi="Century Gothic"/>
          <w:color w:val="auto"/>
          <w:sz w:val="20"/>
          <w:szCs w:val="20"/>
        </w:rPr>
      </w:pPr>
      <w:r w:rsidRPr="00AF2433">
        <w:rPr>
          <w:rFonts w:ascii="Century Gothic" w:hAnsi="Century Gothic" w:cs="Arial"/>
          <w:color w:val="auto"/>
          <w:sz w:val="20"/>
          <w:szCs w:val="20"/>
        </w:rPr>
        <w:t>Nové</w:t>
      </w:r>
      <w:r w:rsidRPr="00476A4F">
        <w:rPr>
          <w:rFonts w:ascii="Century Gothic" w:hAnsi="Century Gothic" w:cs="Arial"/>
          <w:color w:val="auto"/>
          <w:sz w:val="20"/>
          <w:szCs w:val="20"/>
        </w:rPr>
        <w:t xml:space="preserve"> využití </w:t>
      </w:r>
      <w:r w:rsidR="00FF03B2" w:rsidRPr="00476A4F">
        <w:rPr>
          <w:rFonts w:ascii="Century Gothic" w:hAnsi="Century Gothic" w:cs="Arial"/>
          <w:color w:val="auto"/>
          <w:sz w:val="20"/>
          <w:szCs w:val="20"/>
        </w:rPr>
        <w:t xml:space="preserve">objektu </w:t>
      </w:r>
      <w:r w:rsidR="00852E57">
        <w:rPr>
          <w:rFonts w:ascii="Century Gothic" w:hAnsi="Century Gothic" w:cs="Arial"/>
          <w:color w:val="auto"/>
          <w:sz w:val="20"/>
          <w:szCs w:val="20"/>
        </w:rPr>
        <w:t xml:space="preserve">sýpky </w:t>
      </w:r>
      <w:r w:rsidR="00425B16" w:rsidRPr="00476A4F">
        <w:rPr>
          <w:rFonts w:ascii="Century Gothic" w:hAnsi="Century Gothic" w:cs="Arial"/>
          <w:color w:val="auto"/>
          <w:sz w:val="20"/>
          <w:szCs w:val="20"/>
        </w:rPr>
        <w:t xml:space="preserve">bude </w:t>
      </w:r>
      <w:r w:rsidR="00263723" w:rsidRPr="00476A4F">
        <w:rPr>
          <w:rFonts w:ascii="Century Gothic" w:hAnsi="Century Gothic" w:cs="Arial"/>
          <w:color w:val="auto"/>
          <w:sz w:val="20"/>
          <w:szCs w:val="20"/>
        </w:rPr>
        <w:t>v souladu s charakterem území.</w:t>
      </w:r>
      <w:r w:rsidR="00425B16" w:rsidRPr="00476A4F">
        <w:rPr>
          <w:rFonts w:ascii="Century Gothic" w:hAnsi="Century Gothic" w:cs="Arial"/>
          <w:color w:val="auto"/>
          <w:sz w:val="20"/>
          <w:szCs w:val="20"/>
        </w:rPr>
        <w:t xml:space="preserve"> Původní </w:t>
      </w:r>
      <w:r w:rsidR="00476A4F" w:rsidRPr="00476A4F">
        <w:rPr>
          <w:rFonts w:ascii="Century Gothic" w:hAnsi="Century Gothic" w:cs="Arial"/>
          <w:color w:val="auto"/>
          <w:sz w:val="20"/>
          <w:szCs w:val="20"/>
        </w:rPr>
        <w:t xml:space="preserve">sýpka hradu v Budyni </w:t>
      </w:r>
      <w:proofErr w:type="spellStart"/>
      <w:proofErr w:type="gramStart"/>
      <w:r w:rsidR="00476A4F" w:rsidRPr="00476A4F">
        <w:rPr>
          <w:rFonts w:ascii="Century Gothic" w:hAnsi="Century Gothic" w:cs="Arial"/>
          <w:color w:val="auto"/>
          <w:sz w:val="20"/>
          <w:szCs w:val="20"/>
        </w:rPr>
        <w:t>n</w:t>
      </w:r>
      <w:r w:rsidR="00852E57">
        <w:rPr>
          <w:rFonts w:ascii="Century Gothic" w:hAnsi="Century Gothic" w:cs="Arial"/>
          <w:color w:val="auto"/>
          <w:sz w:val="20"/>
          <w:szCs w:val="20"/>
        </w:rPr>
        <w:t>.</w:t>
      </w:r>
      <w:r w:rsidR="00476A4F" w:rsidRPr="00476A4F">
        <w:rPr>
          <w:rFonts w:ascii="Century Gothic" w:hAnsi="Century Gothic" w:cs="Arial"/>
          <w:color w:val="auto"/>
          <w:sz w:val="20"/>
          <w:szCs w:val="20"/>
        </w:rPr>
        <w:t>O</w:t>
      </w:r>
      <w:proofErr w:type="spellEnd"/>
      <w:r w:rsidR="00852E57">
        <w:rPr>
          <w:rFonts w:ascii="Century Gothic" w:hAnsi="Century Gothic" w:cs="Arial"/>
          <w:color w:val="auto"/>
          <w:sz w:val="20"/>
          <w:szCs w:val="20"/>
        </w:rPr>
        <w:t>.</w:t>
      </w:r>
      <w:proofErr w:type="gramEnd"/>
      <w:r w:rsidR="00476A4F" w:rsidRPr="00476A4F">
        <w:rPr>
          <w:rFonts w:ascii="Century Gothic" w:hAnsi="Century Gothic" w:cs="Arial"/>
          <w:color w:val="auto"/>
          <w:sz w:val="20"/>
          <w:szCs w:val="20"/>
        </w:rPr>
        <w:t xml:space="preserve"> bude </w:t>
      </w:r>
      <w:r w:rsidR="00425B16" w:rsidRPr="00476A4F">
        <w:rPr>
          <w:rFonts w:ascii="Century Gothic" w:hAnsi="Century Gothic" w:cs="Arial"/>
          <w:color w:val="auto"/>
          <w:sz w:val="20"/>
          <w:szCs w:val="20"/>
        </w:rPr>
        <w:t>užíván</w:t>
      </w:r>
      <w:r w:rsidR="00476A4F" w:rsidRPr="00476A4F">
        <w:rPr>
          <w:rFonts w:ascii="Century Gothic" w:hAnsi="Century Gothic" w:cs="Arial"/>
          <w:color w:val="auto"/>
          <w:sz w:val="20"/>
          <w:szCs w:val="20"/>
        </w:rPr>
        <w:t>a</w:t>
      </w:r>
      <w:r w:rsidR="00425B16" w:rsidRPr="00476A4F">
        <w:rPr>
          <w:rFonts w:ascii="Century Gothic" w:hAnsi="Century Gothic" w:cs="Arial"/>
          <w:color w:val="auto"/>
          <w:sz w:val="20"/>
          <w:szCs w:val="20"/>
        </w:rPr>
        <w:t xml:space="preserve"> po </w:t>
      </w:r>
      <w:r w:rsidR="00476A4F" w:rsidRPr="00476A4F">
        <w:rPr>
          <w:rFonts w:ascii="Century Gothic" w:hAnsi="Century Gothic" w:cs="Arial"/>
          <w:color w:val="auto"/>
          <w:sz w:val="20"/>
          <w:szCs w:val="20"/>
        </w:rPr>
        <w:t xml:space="preserve">stavebních úpravách </w:t>
      </w:r>
      <w:r w:rsidR="00425B16" w:rsidRPr="00476A4F">
        <w:rPr>
          <w:rFonts w:ascii="Century Gothic" w:hAnsi="Century Gothic" w:cs="Arial"/>
          <w:color w:val="auto"/>
          <w:sz w:val="20"/>
          <w:szCs w:val="20"/>
        </w:rPr>
        <w:t>jako</w:t>
      </w:r>
      <w:r w:rsidR="005F1310">
        <w:rPr>
          <w:rFonts w:ascii="Century Gothic" w:hAnsi="Century Gothic" w:cs="Arial"/>
          <w:color w:val="auto"/>
          <w:sz w:val="20"/>
          <w:szCs w:val="20"/>
        </w:rPr>
        <w:t xml:space="preserve"> </w:t>
      </w:r>
      <w:r w:rsidR="00852E57">
        <w:rPr>
          <w:rFonts w:ascii="Century Gothic" w:hAnsi="Century Gothic" w:cs="Arial"/>
          <w:color w:val="auto"/>
          <w:sz w:val="20"/>
          <w:szCs w:val="20"/>
        </w:rPr>
        <w:t xml:space="preserve">nové </w:t>
      </w:r>
      <w:r w:rsidR="00476A4F" w:rsidRPr="00476A4F">
        <w:rPr>
          <w:rFonts w:ascii="Century Gothic" w:hAnsi="Century Gothic" w:cs="Arial"/>
          <w:color w:val="auto"/>
          <w:sz w:val="20"/>
          <w:szCs w:val="20"/>
        </w:rPr>
        <w:t>kulturn</w:t>
      </w:r>
      <w:r w:rsidR="00852E57">
        <w:rPr>
          <w:rFonts w:ascii="Century Gothic" w:hAnsi="Century Gothic" w:cs="Arial"/>
          <w:color w:val="auto"/>
          <w:sz w:val="20"/>
          <w:szCs w:val="20"/>
        </w:rPr>
        <w:t xml:space="preserve">í centrum města Budyně nad Ohří. </w:t>
      </w:r>
    </w:p>
    <w:p w:rsidR="0045743A" w:rsidRPr="00102E55" w:rsidRDefault="0045743A">
      <w:pPr>
        <w:jc w:val="both"/>
        <w:rPr>
          <w:rFonts w:ascii="Century Gothic" w:hAnsi="Century Gothic" w:cs="Arial"/>
          <w:b/>
          <w:color w:val="FF0000"/>
        </w:rPr>
      </w:pPr>
    </w:p>
    <w:p w:rsidR="0045743A" w:rsidRPr="00102E55" w:rsidRDefault="0045743A">
      <w:pPr>
        <w:jc w:val="both"/>
        <w:rPr>
          <w:rFonts w:ascii="Century Gothic" w:hAnsi="Century Gothic" w:cs="Arial"/>
          <w:b/>
        </w:rPr>
      </w:pPr>
      <w:r w:rsidRPr="00102E55">
        <w:rPr>
          <w:rFonts w:ascii="Century Gothic" w:hAnsi="Century Gothic" w:cs="Arial"/>
          <w:b/>
        </w:rPr>
        <w:t xml:space="preserve">b) </w:t>
      </w:r>
      <w:r w:rsidR="001506FB" w:rsidRPr="00102E55">
        <w:rPr>
          <w:rFonts w:ascii="Century Gothic" w:hAnsi="Century Gothic" w:cs="Arial"/>
          <w:b/>
        </w:rPr>
        <w:t>údaje o souladu stavby s územně plánovací dokumentací, s cíli a úkoly územního plánování, včetně informace o vydané územně plánovací dokumentaci</w:t>
      </w:r>
    </w:p>
    <w:p w:rsidR="0045743A" w:rsidRPr="00102E55" w:rsidRDefault="0045743A">
      <w:pPr>
        <w:jc w:val="both"/>
        <w:rPr>
          <w:rFonts w:ascii="Century Gothic" w:hAnsi="Century Gothic" w:cs="Arial"/>
          <w:b/>
        </w:rPr>
      </w:pPr>
    </w:p>
    <w:p w:rsidR="00BD0F4B" w:rsidRPr="00102E55" w:rsidRDefault="00425B16" w:rsidP="00425B16">
      <w:pPr>
        <w:spacing w:line="276" w:lineRule="auto"/>
        <w:jc w:val="both"/>
        <w:rPr>
          <w:rFonts w:ascii="Century Gothic" w:hAnsi="Century Gothic" w:cs="Arial"/>
        </w:rPr>
      </w:pPr>
      <w:r w:rsidRPr="00102E55">
        <w:rPr>
          <w:rFonts w:ascii="Century Gothic" w:hAnsi="Century Gothic" w:cs="Arial"/>
        </w:rPr>
        <w:t>Stávající s</w:t>
      </w:r>
      <w:r w:rsidR="001506FB" w:rsidRPr="00102E55">
        <w:rPr>
          <w:rFonts w:ascii="Century Gothic" w:hAnsi="Century Gothic" w:cs="Arial"/>
        </w:rPr>
        <w:t>tavba</w:t>
      </w:r>
      <w:r w:rsidR="005F1310">
        <w:rPr>
          <w:rFonts w:ascii="Century Gothic" w:hAnsi="Century Gothic" w:cs="Arial"/>
        </w:rPr>
        <w:t xml:space="preserve"> </w:t>
      </w:r>
      <w:r w:rsidR="00852E57">
        <w:rPr>
          <w:rFonts w:ascii="Century Gothic" w:hAnsi="Century Gothic" w:cs="Arial"/>
        </w:rPr>
        <w:t xml:space="preserve">sýpky při hradu </w:t>
      </w:r>
      <w:proofErr w:type="gramStart"/>
      <w:r w:rsidRPr="00102E55">
        <w:rPr>
          <w:rFonts w:ascii="Century Gothic" w:hAnsi="Century Gothic" w:cs="Arial"/>
        </w:rPr>
        <w:t>č.p.</w:t>
      </w:r>
      <w:proofErr w:type="gramEnd"/>
      <w:r w:rsidR="00102E55" w:rsidRPr="00102E55">
        <w:rPr>
          <w:rFonts w:ascii="Century Gothic" w:hAnsi="Century Gothic" w:cs="Arial"/>
        </w:rPr>
        <w:t>1</w:t>
      </w:r>
      <w:r w:rsidR="001506FB" w:rsidRPr="00102E55">
        <w:rPr>
          <w:rFonts w:ascii="Century Gothic" w:hAnsi="Century Gothic" w:cs="Arial"/>
        </w:rPr>
        <w:t xml:space="preserve"> je v souladu s</w:t>
      </w:r>
      <w:r w:rsidR="00FF03B2" w:rsidRPr="00102E55">
        <w:rPr>
          <w:rFonts w:ascii="Century Gothic" w:hAnsi="Century Gothic" w:cs="Arial"/>
        </w:rPr>
        <w:t xml:space="preserve">e stávající </w:t>
      </w:r>
      <w:r w:rsidR="001506FB" w:rsidRPr="00102E55">
        <w:rPr>
          <w:rFonts w:ascii="Century Gothic" w:hAnsi="Century Gothic" w:cs="Arial"/>
        </w:rPr>
        <w:t> územně plánovací dokumentací</w:t>
      </w:r>
      <w:r w:rsidR="00FF03B2" w:rsidRPr="00102E55">
        <w:rPr>
          <w:rFonts w:ascii="Century Gothic" w:hAnsi="Century Gothic" w:cs="Arial"/>
        </w:rPr>
        <w:t xml:space="preserve"> města </w:t>
      </w:r>
      <w:r w:rsidR="00102E55" w:rsidRPr="00102E55">
        <w:rPr>
          <w:rFonts w:ascii="Century Gothic" w:hAnsi="Century Gothic" w:cs="Arial"/>
        </w:rPr>
        <w:t>Budyně nad Ohří</w:t>
      </w:r>
      <w:r w:rsidR="00FF03B2" w:rsidRPr="00102E55">
        <w:rPr>
          <w:rFonts w:ascii="Century Gothic" w:hAnsi="Century Gothic" w:cs="Arial"/>
        </w:rPr>
        <w:t>.</w:t>
      </w:r>
    </w:p>
    <w:p w:rsidR="00FF03B2" w:rsidRPr="00102E55" w:rsidRDefault="00FF03B2">
      <w:pPr>
        <w:jc w:val="both"/>
        <w:rPr>
          <w:rFonts w:ascii="Century Gothic" w:hAnsi="Century Gothic" w:cs="Arial"/>
          <w:b/>
          <w:color w:val="FF0000"/>
        </w:rPr>
      </w:pPr>
    </w:p>
    <w:p w:rsidR="0045743A" w:rsidRPr="00102E55" w:rsidRDefault="0045743A">
      <w:pPr>
        <w:jc w:val="both"/>
        <w:rPr>
          <w:rFonts w:ascii="Century Gothic" w:hAnsi="Century Gothic" w:cs="Arial"/>
          <w:b/>
        </w:rPr>
      </w:pPr>
      <w:r w:rsidRPr="00102E55">
        <w:rPr>
          <w:rFonts w:ascii="Century Gothic" w:hAnsi="Century Gothic" w:cs="Arial"/>
          <w:b/>
        </w:rPr>
        <w:t xml:space="preserve">c) </w:t>
      </w:r>
      <w:r w:rsidR="001506FB" w:rsidRPr="00102E55">
        <w:rPr>
          <w:rFonts w:ascii="Century Gothic" w:hAnsi="Century Gothic" w:cs="Arial"/>
          <w:b/>
        </w:rPr>
        <w:t xml:space="preserve">informace o vydaných rozhodnutích o povolení výjimky z obecných </w:t>
      </w:r>
      <w:proofErr w:type="spellStart"/>
      <w:r w:rsidR="001506FB" w:rsidRPr="00102E55">
        <w:rPr>
          <w:rFonts w:ascii="Century Gothic" w:hAnsi="Century Gothic" w:cs="Arial"/>
          <w:b/>
        </w:rPr>
        <w:t>požadavkůna</w:t>
      </w:r>
      <w:proofErr w:type="spellEnd"/>
      <w:r w:rsidR="001506FB" w:rsidRPr="00102E55">
        <w:rPr>
          <w:rFonts w:ascii="Century Gothic" w:hAnsi="Century Gothic" w:cs="Arial"/>
          <w:b/>
        </w:rPr>
        <w:t xml:space="preserve"> využívání území</w:t>
      </w:r>
    </w:p>
    <w:p w:rsidR="0045743A" w:rsidRPr="00102E55" w:rsidRDefault="0045743A">
      <w:pPr>
        <w:jc w:val="both"/>
        <w:rPr>
          <w:rFonts w:ascii="Century Gothic" w:hAnsi="Century Gothic" w:cs="Arial"/>
          <w:b/>
        </w:rPr>
      </w:pPr>
    </w:p>
    <w:p w:rsidR="00587B75" w:rsidRPr="00102E55" w:rsidRDefault="00FF03B2" w:rsidP="00425B16">
      <w:pPr>
        <w:spacing w:line="276" w:lineRule="auto"/>
        <w:jc w:val="both"/>
        <w:rPr>
          <w:rFonts w:ascii="Century Gothic" w:hAnsi="Century Gothic" w:cs="Arial"/>
        </w:rPr>
      </w:pPr>
      <w:r w:rsidRPr="00102E55">
        <w:rPr>
          <w:rFonts w:ascii="Century Gothic" w:hAnsi="Century Gothic" w:cs="Arial"/>
        </w:rPr>
        <w:t>Na základě</w:t>
      </w:r>
      <w:r w:rsidR="005F1310">
        <w:rPr>
          <w:rFonts w:ascii="Century Gothic" w:hAnsi="Century Gothic" w:cs="Arial"/>
        </w:rPr>
        <w:t xml:space="preserve"> </w:t>
      </w:r>
      <w:r w:rsidRPr="00102E55">
        <w:rPr>
          <w:rFonts w:ascii="Century Gothic" w:hAnsi="Century Gothic" w:cs="Arial"/>
        </w:rPr>
        <w:t xml:space="preserve">schválené </w:t>
      </w:r>
      <w:r w:rsidR="00A25940" w:rsidRPr="00102E55">
        <w:rPr>
          <w:rFonts w:ascii="Century Gothic" w:hAnsi="Century Gothic" w:cs="Arial"/>
        </w:rPr>
        <w:t>studie</w:t>
      </w:r>
      <w:r w:rsidRPr="00102E55">
        <w:rPr>
          <w:rFonts w:ascii="Century Gothic" w:hAnsi="Century Gothic" w:cs="Arial"/>
        </w:rPr>
        <w:t xml:space="preserve"> investorem </w:t>
      </w:r>
      <w:r w:rsidR="00A25940" w:rsidRPr="00102E55">
        <w:rPr>
          <w:rFonts w:ascii="Century Gothic" w:hAnsi="Century Gothic" w:cs="Arial"/>
        </w:rPr>
        <w:t xml:space="preserve">byla </w:t>
      </w:r>
      <w:r w:rsidRPr="00102E55">
        <w:rPr>
          <w:rFonts w:ascii="Century Gothic" w:hAnsi="Century Gothic" w:cs="Arial"/>
        </w:rPr>
        <w:t>vy</w:t>
      </w:r>
      <w:r w:rsidR="00A25940" w:rsidRPr="00102E55">
        <w:rPr>
          <w:rFonts w:ascii="Century Gothic" w:hAnsi="Century Gothic" w:cs="Arial"/>
        </w:rPr>
        <w:t xml:space="preserve">pracována projektová </w:t>
      </w:r>
      <w:proofErr w:type="gramStart"/>
      <w:r w:rsidR="00A25940" w:rsidRPr="00102E55">
        <w:rPr>
          <w:rFonts w:ascii="Century Gothic" w:hAnsi="Century Gothic" w:cs="Arial"/>
        </w:rPr>
        <w:t xml:space="preserve">dokumentace </w:t>
      </w:r>
      <w:r w:rsidR="005F1310">
        <w:rPr>
          <w:rFonts w:ascii="Century Gothic" w:hAnsi="Century Gothic" w:cs="Arial"/>
        </w:rPr>
        <w:t xml:space="preserve">         </w:t>
      </w:r>
      <w:r w:rsidR="00A25940" w:rsidRPr="00102E55">
        <w:rPr>
          <w:rFonts w:ascii="Century Gothic" w:hAnsi="Century Gothic" w:cs="Arial"/>
        </w:rPr>
        <w:t>pro</w:t>
      </w:r>
      <w:proofErr w:type="gramEnd"/>
      <w:r w:rsidR="00A25940" w:rsidRPr="00102E55">
        <w:rPr>
          <w:rFonts w:ascii="Century Gothic" w:hAnsi="Century Gothic" w:cs="Arial"/>
        </w:rPr>
        <w:t xml:space="preserve"> stavební </w:t>
      </w:r>
      <w:r w:rsidR="00102E55" w:rsidRPr="00102E55">
        <w:rPr>
          <w:rFonts w:ascii="Century Gothic" w:hAnsi="Century Gothic" w:cs="Arial"/>
        </w:rPr>
        <w:t>řízení</w:t>
      </w:r>
      <w:r w:rsidR="00A25940" w:rsidRPr="00102E55">
        <w:rPr>
          <w:rFonts w:ascii="Century Gothic" w:hAnsi="Century Gothic" w:cs="Arial"/>
        </w:rPr>
        <w:t xml:space="preserve">. </w:t>
      </w:r>
    </w:p>
    <w:p w:rsidR="0045743A" w:rsidRPr="00102E55" w:rsidRDefault="0045743A">
      <w:pPr>
        <w:jc w:val="both"/>
        <w:rPr>
          <w:rFonts w:ascii="Century Gothic" w:hAnsi="Century Gothic" w:cs="Arial"/>
          <w:b/>
          <w:color w:val="FF0000"/>
        </w:rPr>
      </w:pPr>
    </w:p>
    <w:p w:rsidR="0045743A" w:rsidRPr="00102E55" w:rsidRDefault="0045743A">
      <w:pPr>
        <w:jc w:val="both"/>
        <w:rPr>
          <w:rFonts w:ascii="Century Gothic" w:hAnsi="Century Gothic" w:cs="Arial"/>
          <w:b/>
        </w:rPr>
      </w:pPr>
      <w:r w:rsidRPr="00102E55">
        <w:rPr>
          <w:rFonts w:ascii="Century Gothic" w:hAnsi="Century Gothic" w:cs="Arial"/>
          <w:b/>
        </w:rPr>
        <w:t xml:space="preserve">d) </w:t>
      </w:r>
      <w:r w:rsidR="001506FB" w:rsidRPr="00102E55">
        <w:rPr>
          <w:rFonts w:ascii="Century Gothic" w:hAnsi="Century Gothic" w:cs="Arial"/>
          <w:b/>
        </w:rPr>
        <w:t>informace o tom, zda a v jakých částech dokumentace jsou zohledněny podmínky stanovisek dotčených orgánů</w:t>
      </w:r>
    </w:p>
    <w:p w:rsidR="0045743A" w:rsidRPr="00102E55" w:rsidRDefault="0045743A">
      <w:pPr>
        <w:jc w:val="both"/>
        <w:rPr>
          <w:rFonts w:ascii="Century Gothic" w:hAnsi="Century Gothic" w:cs="Arial"/>
          <w:b/>
        </w:rPr>
      </w:pPr>
    </w:p>
    <w:p w:rsidR="00A25940" w:rsidRPr="00102E55" w:rsidRDefault="00533644">
      <w:pPr>
        <w:jc w:val="both"/>
        <w:rPr>
          <w:rFonts w:ascii="Century Gothic" w:hAnsi="Century Gothic" w:cs="Arial"/>
        </w:rPr>
      </w:pPr>
      <w:r w:rsidRPr="00102E55">
        <w:rPr>
          <w:rFonts w:ascii="Century Gothic" w:hAnsi="Century Gothic" w:cs="Arial"/>
        </w:rPr>
        <w:t xml:space="preserve">Podmínky stanovisek dotčených orgánů </w:t>
      </w:r>
      <w:r w:rsidR="00FF03B2" w:rsidRPr="00102E55">
        <w:rPr>
          <w:rFonts w:ascii="Century Gothic" w:hAnsi="Century Gothic" w:cs="Arial"/>
        </w:rPr>
        <w:t>bud</w:t>
      </w:r>
      <w:r w:rsidR="00A25940" w:rsidRPr="00102E55">
        <w:rPr>
          <w:rFonts w:ascii="Century Gothic" w:hAnsi="Century Gothic" w:cs="Arial"/>
        </w:rPr>
        <w:t>ou</w:t>
      </w:r>
      <w:r w:rsidR="00587B75" w:rsidRPr="00102E55">
        <w:rPr>
          <w:rFonts w:ascii="Century Gothic" w:hAnsi="Century Gothic" w:cs="Arial"/>
        </w:rPr>
        <w:t xml:space="preserve"> z</w:t>
      </w:r>
      <w:r w:rsidRPr="00102E55">
        <w:rPr>
          <w:rFonts w:ascii="Century Gothic" w:hAnsi="Century Gothic" w:cs="Arial"/>
        </w:rPr>
        <w:t>a</w:t>
      </w:r>
      <w:r w:rsidR="00587B75" w:rsidRPr="00102E55">
        <w:rPr>
          <w:rFonts w:ascii="Century Gothic" w:hAnsi="Century Gothic" w:cs="Arial"/>
        </w:rPr>
        <w:t>pra</w:t>
      </w:r>
      <w:r w:rsidRPr="00102E55">
        <w:rPr>
          <w:rFonts w:ascii="Century Gothic" w:hAnsi="Century Gothic" w:cs="Arial"/>
        </w:rPr>
        <w:t>covány do projektové dokumentace</w:t>
      </w:r>
      <w:r w:rsidR="00A25940" w:rsidRPr="00102E55">
        <w:rPr>
          <w:rFonts w:ascii="Century Gothic" w:hAnsi="Century Gothic" w:cs="Arial"/>
        </w:rPr>
        <w:t>.</w:t>
      </w:r>
    </w:p>
    <w:p w:rsidR="0045743A" w:rsidRPr="00102E55" w:rsidRDefault="0045743A">
      <w:pPr>
        <w:jc w:val="both"/>
        <w:rPr>
          <w:rFonts w:ascii="Century Gothic" w:hAnsi="Century Gothic" w:cs="Arial"/>
          <w:b/>
          <w:color w:val="FF0000"/>
        </w:rPr>
      </w:pPr>
    </w:p>
    <w:p w:rsidR="0045743A" w:rsidRPr="00102E55" w:rsidRDefault="0045743A">
      <w:pPr>
        <w:jc w:val="both"/>
        <w:rPr>
          <w:rFonts w:ascii="Century Gothic" w:hAnsi="Century Gothic" w:cs="Arial"/>
          <w:b/>
        </w:rPr>
      </w:pPr>
      <w:r w:rsidRPr="00102E55">
        <w:rPr>
          <w:rFonts w:ascii="Century Gothic" w:hAnsi="Century Gothic" w:cs="Arial"/>
          <w:b/>
        </w:rPr>
        <w:t xml:space="preserve">e) </w:t>
      </w:r>
      <w:r w:rsidR="00533644" w:rsidRPr="00102E55">
        <w:rPr>
          <w:rFonts w:ascii="Century Gothic" w:hAnsi="Century Gothic" w:cs="Arial"/>
          <w:b/>
        </w:rPr>
        <w:t>výčet a závěry provedených průzkumů a rozborů – geologický průzkum, hydrogeologický průzkum, stavebně historický průzkum apod.</w:t>
      </w:r>
    </w:p>
    <w:p w:rsidR="0045743A" w:rsidRPr="00102E55" w:rsidRDefault="0045743A">
      <w:pPr>
        <w:jc w:val="both"/>
        <w:rPr>
          <w:rFonts w:ascii="Century Gothic" w:hAnsi="Century Gothic" w:cs="Arial"/>
          <w:b/>
        </w:rPr>
      </w:pPr>
    </w:p>
    <w:p w:rsidR="00A25940" w:rsidRDefault="00102E55" w:rsidP="00425B16">
      <w:pPr>
        <w:spacing w:line="276" w:lineRule="auto"/>
        <w:jc w:val="both"/>
        <w:rPr>
          <w:rFonts w:ascii="Century Gothic" w:hAnsi="Century Gothic" w:cs="Arial"/>
        </w:rPr>
      </w:pPr>
      <w:r w:rsidRPr="00102E55">
        <w:rPr>
          <w:rFonts w:ascii="Century Gothic" w:hAnsi="Century Gothic" w:cs="Arial"/>
        </w:rPr>
        <w:t xml:space="preserve">Na místě byl proveden operativní průzkum historické stavby. </w:t>
      </w:r>
      <w:r w:rsidR="00A25940" w:rsidRPr="00102E55">
        <w:rPr>
          <w:rFonts w:ascii="Century Gothic" w:hAnsi="Century Gothic" w:cs="Arial"/>
        </w:rPr>
        <w:t>Při zpracování PD byl zároveň proveden stavebně technický průzkum na místě projektantem</w:t>
      </w:r>
      <w:r w:rsidR="00FF03B2" w:rsidRPr="00102E55">
        <w:rPr>
          <w:rFonts w:ascii="Century Gothic" w:hAnsi="Century Gothic" w:cs="Arial"/>
        </w:rPr>
        <w:t xml:space="preserve"> AS, ZTI, vytápění, elektroinstalace i PBŘ</w:t>
      </w:r>
      <w:r w:rsidR="00A25940" w:rsidRPr="00102E55">
        <w:rPr>
          <w:rFonts w:ascii="Century Gothic" w:hAnsi="Century Gothic" w:cs="Arial"/>
        </w:rPr>
        <w:t xml:space="preserve">. </w:t>
      </w:r>
      <w:r w:rsidR="00C33855">
        <w:rPr>
          <w:rFonts w:ascii="Century Gothic" w:hAnsi="Century Gothic" w:cs="Arial"/>
        </w:rPr>
        <w:t xml:space="preserve">Před zahájením výkopových prací bude proveden </w:t>
      </w:r>
      <w:proofErr w:type="spellStart"/>
      <w:proofErr w:type="gramStart"/>
      <w:r w:rsidR="00C33855">
        <w:rPr>
          <w:rFonts w:ascii="Century Gothic" w:hAnsi="Century Gothic" w:cs="Arial"/>
        </w:rPr>
        <w:t>archeolog</w:t>
      </w:r>
      <w:proofErr w:type="gramEnd"/>
      <w:r w:rsidR="00C33855">
        <w:rPr>
          <w:rFonts w:ascii="Century Gothic" w:hAnsi="Century Gothic" w:cs="Arial"/>
        </w:rPr>
        <w:t>.</w:t>
      </w:r>
      <w:proofErr w:type="gramStart"/>
      <w:r w:rsidR="00C33855">
        <w:rPr>
          <w:rFonts w:ascii="Century Gothic" w:hAnsi="Century Gothic" w:cs="Arial"/>
        </w:rPr>
        <w:t>průzkum</w:t>
      </w:r>
      <w:proofErr w:type="spellEnd"/>
      <w:proofErr w:type="gramEnd"/>
      <w:r w:rsidR="00C33855">
        <w:rPr>
          <w:rFonts w:ascii="Century Gothic" w:hAnsi="Century Gothic" w:cs="Arial"/>
        </w:rPr>
        <w:t xml:space="preserve">. </w:t>
      </w:r>
    </w:p>
    <w:p w:rsidR="00873F7F" w:rsidRPr="00102E55" w:rsidRDefault="00873F7F" w:rsidP="00425B16">
      <w:pPr>
        <w:spacing w:line="276" w:lineRule="auto"/>
        <w:jc w:val="both"/>
        <w:rPr>
          <w:rFonts w:ascii="Century Gothic" w:hAnsi="Century Gothic" w:cs="Arial"/>
        </w:rPr>
      </w:pPr>
    </w:p>
    <w:p w:rsidR="00533644" w:rsidRPr="00852E57" w:rsidRDefault="00533644">
      <w:pPr>
        <w:jc w:val="both"/>
        <w:rPr>
          <w:rFonts w:ascii="Century Gothic" w:hAnsi="Century Gothic" w:cs="Arial"/>
          <w:b/>
        </w:rPr>
      </w:pPr>
      <w:r w:rsidRPr="00852E57">
        <w:rPr>
          <w:rFonts w:ascii="Century Gothic" w:hAnsi="Century Gothic" w:cs="Arial"/>
          <w:b/>
        </w:rPr>
        <w:t>f) ochrana území podle jiných právních předpisů</w:t>
      </w:r>
    </w:p>
    <w:p w:rsidR="00533644" w:rsidRPr="00852E57" w:rsidRDefault="00533644">
      <w:pPr>
        <w:jc w:val="both"/>
        <w:rPr>
          <w:rFonts w:ascii="Century Gothic" w:hAnsi="Century Gothic" w:cs="Arial"/>
          <w:b/>
        </w:rPr>
      </w:pPr>
    </w:p>
    <w:p w:rsidR="00476A4F" w:rsidRPr="00852E57" w:rsidRDefault="00FF03B2" w:rsidP="00476A4F">
      <w:pPr>
        <w:spacing w:line="276" w:lineRule="auto"/>
        <w:jc w:val="both"/>
        <w:rPr>
          <w:rFonts w:ascii="Century Gothic" w:hAnsi="Century Gothic" w:cs="Arial"/>
        </w:rPr>
      </w:pPr>
      <w:r w:rsidRPr="00852E57">
        <w:rPr>
          <w:rFonts w:ascii="Century Gothic" w:hAnsi="Century Gothic" w:cs="Arial"/>
        </w:rPr>
        <w:t>Způsob ochrany nemovitosti – nemovitá kulturní památka.</w:t>
      </w:r>
    </w:p>
    <w:p w:rsidR="00476A4F" w:rsidRPr="00476A4F" w:rsidRDefault="00852E57" w:rsidP="00476A4F">
      <w:pPr>
        <w:spacing w:line="276" w:lineRule="auto"/>
        <w:jc w:val="both"/>
        <w:rPr>
          <w:rFonts w:ascii="Century Gothic" w:hAnsi="Century Gothic" w:cs="Arial"/>
          <w:bCs/>
          <w:color w:val="FF0000"/>
        </w:rPr>
      </w:pPr>
      <w:r>
        <w:rPr>
          <w:rFonts w:ascii="Century Gothic" w:hAnsi="Century Gothic" w:cs="Arial"/>
          <w:bCs/>
        </w:rPr>
        <w:t>K</w:t>
      </w:r>
      <w:r w:rsidR="00476A4F" w:rsidRPr="00476A4F">
        <w:rPr>
          <w:rFonts w:ascii="Century Gothic" w:hAnsi="Century Gothic" w:cs="Arial"/>
          <w:bCs/>
        </w:rPr>
        <w:t>ulturní památka </w:t>
      </w:r>
      <w:proofErr w:type="spellStart"/>
      <w:r w:rsidR="00476A4F" w:rsidRPr="00476A4F">
        <w:rPr>
          <w:rFonts w:ascii="Century Gothic" w:hAnsi="Century Gothic" w:cs="Arial"/>
          <w:bCs/>
        </w:rPr>
        <w:t>rejst</w:t>
      </w:r>
      <w:proofErr w:type="spellEnd"/>
      <w:r w:rsidR="00476A4F" w:rsidRPr="00476A4F">
        <w:rPr>
          <w:rFonts w:ascii="Century Gothic" w:hAnsi="Century Gothic" w:cs="Arial"/>
          <w:bCs/>
        </w:rPr>
        <w:t xml:space="preserve">. č. ÚSKP 22381/5-1954 – hrad, </w:t>
      </w:r>
      <w:hyperlink r:id="rId8" w:history="1">
        <w:r w:rsidR="00476A4F" w:rsidRPr="00476A4F">
          <w:rPr>
            <w:rFonts w:ascii="Century Gothic" w:hAnsi="Century Gothic" w:cs="Arial"/>
            <w:bCs/>
          </w:rPr>
          <w:t>objekt 1000133321_0010 - sýpka</w:t>
        </w:r>
      </w:hyperlink>
      <w:r w:rsidR="00B23191">
        <w:t>.</w:t>
      </w:r>
    </w:p>
    <w:p w:rsidR="00476A4F" w:rsidRPr="00102E55" w:rsidRDefault="00476A4F" w:rsidP="00476A4F">
      <w:pPr>
        <w:spacing w:line="276" w:lineRule="auto"/>
        <w:jc w:val="both"/>
        <w:rPr>
          <w:rFonts w:ascii="Century Gothic" w:hAnsi="Century Gothic" w:cs="Arial"/>
          <w:color w:val="FF0000"/>
        </w:rPr>
      </w:pPr>
    </w:p>
    <w:p w:rsidR="0045743A" w:rsidRPr="00DA68A2" w:rsidRDefault="002915D0">
      <w:pPr>
        <w:jc w:val="both"/>
        <w:rPr>
          <w:rFonts w:ascii="Century Gothic" w:hAnsi="Century Gothic" w:cs="Arial"/>
          <w:b/>
        </w:rPr>
      </w:pPr>
      <w:r w:rsidRPr="00DA68A2">
        <w:rPr>
          <w:rFonts w:ascii="Century Gothic" w:hAnsi="Century Gothic" w:cs="Arial"/>
          <w:b/>
        </w:rPr>
        <w:t>g</w:t>
      </w:r>
      <w:r w:rsidR="0045743A" w:rsidRPr="00DA68A2">
        <w:rPr>
          <w:rFonts w:ascii="Century Gothic" w:hAnsi="Century Gothic" w:cs="Arial"/>
          <w:b/>
        </w:rPr>
        <w:t xml:space="preserve">) </w:t>
      </w:r>
      <w:r w:rsidRPr="00DA68A2">
        <w:rPr>
          <w:rFonts w:ascii="Century Gothic" w:hAnsi="Century Gothic" w:cs="Arial"/>
          <w:b/>
        </w:rPr>
        <w:t>poloha vzhledem k záplavovému území, poddolovanému území apod.</w:t>
      </w:r>
    </w:p>
    <w:p w:rsidR="0045743A" w:rsidRPr="00DA68A2" w:rsidRDefault="0045743A">
      <w:pPr>
        <w:jc w:val="both"/>
        <w:rPr>
          <w:rFonts w:ascii="Century Gothic" w:hAnsi="Century Gothic" w:cs="Arial"/>
          <w:b/>
        </w:rPr>
      </w:pPr>
    </w:p>
    <w:p w:rsidR="002915D0" w:rsidRPr="00DA68A2" w:rsidRDefault="00587B75">
      <w:pPr>
        <w:jc w:val="both"/>
        <w:rPr>
          <w:rFonts w:ascii="Century Gothic" w:hAnsi="Century Gothic" w:cs="Arial"/>
        </w:rPr>
      </w:pPr>
      <w:r w:rsidRPr="00DA68A2">
        <w:rPr>
          <w:rFonts w:ascii="Century Gothic" w:hAnsi="Century Gothic" w:cs="Arial"/>
        </w:rPr>
        <w:t>Stavební parcela č.</w:t>
      </w:r>
      <w:r w:rsidR="00DA68A2" w:rsidRPr="00DA68A2">
        <w:rPr>
          <w:rFonts w:ascii="Century Gothic" w:hAnsi="Century Gothic" w:cs="Arial"/>
        </w:rPr>
        <w:t>16</w:t>
      </w:r>
      <w:r w:rsidR="00852E57">
        <w:rPr>
          <w:rFonts w:ascii="Century Gothic" w:hAnsi="Century Gothic" w:cs="Arial"/>
        </w:rPr>
        <w:t>0</w:t>
      </w:r>
      <w:r w:rsidR="00DA68A2" w:rsidRPr="00DA68A2">
        <w:rPr>
          <w:rFonts w:ascii="Century Gothic" w:hAnsi="Century Gothic" w:cs="Arial"/>
        </w:rPr>
        <w:t>/1</w:t>
      </w:r>
      <w:r w:rsidR="00FF03B2" w:rsidRPr="00DA68A2">
        <w:rPr>
          <w:rFonts w:ascii="Century Gothic" w:hAnsi="Century Gothic" w:cs="Arial"/>
        </w:rPr>
        <w:t xml:space="preserve"> v </w:t>
      </w:r>
      <w:proofErr w:type="spellStart"/>
      <w:proofErr w:type="gramStart"/>
      <w:r w:rsidR="00FF03B2" w:rsidRPr="00DA68A2">
        <w:rPr>
          <w:rFonts w:ascii="Century Gothic" w:hAnsi="Century Gothic" w:cs="Arial"/>
        </w:rPr>
        <w:t>k.ú.</w:t>
      </w:r>
      <w:r w:rsidR="00DA68A2" w:rsidRPr="00DA68A2">
        <w:rPr>
          <w:rFonts w:ascii="Century Gothic" w:hAnsi="Century Gothic" w:cs="Arial"/>
        </w:rPr>
        <w:t>Budyně</w:t>
      </w:r>
      <w:proofErr w:type="spellEnd"/>
      <w:proofErr w:type="gramEnd"/>
      <w:r w:rsidR="00DA68A2" w:rsidRPr="00DA68A2">
        <w:rPr>
          <w:rFonts w:ascii="Century Gothic" w:hAnsi="Century Gothic" w:cs="Arial"/>
        </w:rPr>
        <w:t xml:space="preserve"> nad Ohří</w:t>
      </w:r>
      <w:r w:rsidRPr="00DA68A2">
        <w:rPr>
          <w:rFonts w:ascii="Century Gothic" w:hAnsi="Century Gothic" w:cs="Arial"/>
        </w:rPr>
        <w:t xml:space="preserve"> se </w:t>
      </w:r>
      <w:r w:rsidR="002915D0" w:rsidRPr="00DA68A2">
        <w:rPr>
          <w:rFonts w:ascii="Century Gothic" w:hAnsi="Century Gothic" w:cs="Arial"/>
        </w:rPr>
        <w:t>nenachází v záplavovém ani poddolovaném území.</w:t>
      </w:r>
    </w:p>
    <w:p w:rsidR="00425B16" w:rsidRPr="00102E55" w:rsidRDefault="00425B16">
      <w:pPr>
        <w:jc w:val="both"/>
        <w:rPr>
          <w:rFonts w:ascii="Century Gothic" w:hAnsi="Century Gothic" w:cs="Arial"/>
          <w:b/>
          <w:color w:val="FF0000"/>
        </w:rPr>
      </w:pPr>
    </w:p>
    <w:p w:rsidR="0045743A" w:rsidRPr="00DA68A2" w:rsidRDefault="002915D0">
      <w:pPr>
        <w:jc w:val="both"/>
        <w:rPr>
          <w:rFonts w:ascii="Century Gothic" w:hAnsi="Century Gothic" w:cs="Arial"/>
          <w:b/>
        </w:rPr>
      </w:pPr>
      <w:r w:rsidRPr="00DA68A2">
        <w:rPr>
          <w:rFonts w:ascii="Century Gothic" w:hAnsi="Century Gothic" w:cs="Arial"/>
          <w:b/>
        </w:rPr>
        <w:t>h</w:t>
      </w:r>
      <w:r w:rsidR="0045743A" w:rsidRPr="00DA68A2">
        <w:rPr>
          <w:rFonts w:ascii="Century Gothic" w:hAnsi="Century Gothic" w:cs="Arial"/>
          <w:b/>
        </w:rPr>
        <w:t xml:space="preserve">) </w:t>
      </w:r>
      <w:r w:rsidRPr="00DA68A2">
        <w:rPr>
          <w:rFonts w:ascii="Century Gothic" w:hAnsi="Century Gothic" w:cs="Arial"/>
          <w:b/>
        </w:rPr>
        <w:t xml:space="preserve">vliv stavby na okolní stavby a pozemky, ochrana okolí, vliv stavby na odtokové </w:t>
      </w:r>
      <w:proofErr w:type="spellStart"/>
      <w:r w:rsidRPr="00DA68A2">
        <w:rPr>
          <w:rFonts w:ascii="Century Gothic" w:hAnsi="Century Gothic" w:cs="Arial"/>
          <w:b/>
        </w:rPr>
        <w:t>poměryv</w:t>
      </w:r>
      <w:proofErr w:type="spellEnd"/>
      <w:r w:rsidRPr="00DA68A2">
        <w:rPr>
          <w:rFonts w:ascii="Century Gothic" w:hAnsi="Century Gothic" w:cs="Arial"/>
          <w:b/>
        </w:rPr>
        <w:t xml:space="preserve"> území</w:t>
      </w:r>
    </w:p>
    <w:p w:rsidR="0045743A" w:rsidRPr="00DA68A2" w:rsidRDefault="0045743A">
      <w:pPr>
        <w:jc w:val="both"/>
        <w:rPr>
          <w:rFonts w:ascii="Century Gothic" w:hAnsi="Century Gothic" w:cs="Arial"/>
          <w:b/>
        </w:rPr>
      </w:pPr>
    </w:p>
    <w:p w:rsidR="0045743A" w:rsidRPr="00DA68A2" w:rsidRDefault="002915D0" w:rsidP="00425B16">
      <w:pPr>
        <w:spacing w:line="276" w:lineRule="auto"/>
        <w:jc w:val="both"/>
        <w:rPr>
          <w:rFonts w:ascii="Century Gothic" w:hAnsi="Century Gothic" w:cs="Arial"/>
        </w:rPr>
      </w:pPr>
      <w:r w:rsidRPr="00DA68A2">
        <w:rPr>
          <w:rFonts w:ascii="Century Gothic" w:hAnsi="Century Gothic" w:cs="Arial"/>
        </w:rPr>
        <w:t>Stavba svým využitím nebude mít negativní vliv na okolní stavby a pozemky a nebude mít vliv na odtokové poměry v území.</w:t>
      </w:r>
      <w:r w:rsidR="00425B16" w:rsidRPr="00DA68A2">
        <w:rPr>
          <w:rFonts w:ascii="Century Gothic" w:hAnsi="Century Gothic" w:cs="Arial"/>
        </w:rPr>
        <w:t xml:space="preserve"> Stávající odtokové poměry se </w:t>
      </w:r>
      <w:r w:rsidR="00DA68A2" w:rsidRPr="00DA68A2">
        <w:rPr>
          <w:rFonts w:ascii="Century Gothic" w:hAnsi="Century Gothic" w:cs="Arial"/>
        </w:rPr>
        <w:t xml:space="preserve">stavebními úpravami </w:t>
      </w:r>
      <w:r w:rsidR="00425B16" w:rsidRPr="00DA68A2">
        <w:rPr>
          <w:rFonts w:ascii="Century Gothic" w:hAnsi="Century Gothic" w:cs="Arial"/>
        </w:rPr>
        <w:t>nemění.</w:t>
      </w:r>
    </w:p>
    <w:p w:rsidR="00FF03B2" w:rsidRPr="00102E55" w:rsidRDefault="00FF03B2">
      <w:pPr>
        <w:jc w:val="both"/>
        <w:rPr>
          <w:rFonts w:ascii="Century Gothic" w:hAnsi="Century Gothic" w:cs="Arial"/>
          <w:color w:val="FF0000"/>
        </w:rPr>
      </w:pPr>
    </w:p>
    <w:p w:rsidR="0045743A" w:rsidRPr="00DA68A2" w:rsidRDefault="002915D0">
      <w:pPr>
        <w:jc w:val="both"/>
        <w:rPr>
          <w:rFonts w:ascii="Century Gothic" w:hAnsi="Century Gothic" w:cs="Arial"/>
          <w:b/>
        </w:rPr>
      </w:pPr>
      <w:r w:rsidRPr="00DA68A2">
        <w:rPr>
          <w:rFonts w:ascii="Century Gothic" w:hAnsi="Century Gothic" w:cs="Arial"/>
          <w:b/>
        </w:rPr>
        <w:t>i</w:t>
      </w:r>
      <w:r w:rsidR="0045743A" w:rsidRPr="00DA68A2">
        <w:rPr>
          <w:rFonts w:ascii="Century Gothic" w:hAnsi="Century Gothic" w:cs="Arial"/>
          <w:b/>
        </w:rPr>
        <w:t xml:space="preserve">) </w:t>
      </w:r>
      <w:r w:rsidRPr="00DA68A2">
        <w:rPr>
          <w:rFonts w:ascii="Century Gothic" w:hAnsi="Century Gothic" w:cs="Arial"/>
          <w:b/>
        </w:rPr>
        <w:t>požadavky na asanace, demolice, kácení dřevin,</w:t>
      </w:r>
    </w:p>
    <w:p w:rsidR="0045743A" w:rsidRPr="00DA68A2" w:rsidRDefault="0045743A">
      <w:pPr>
        <w:jc w:val="both"/>
        <w:rPr>
          <w:rFonts w:ascii="Century Gothic" w:hAnsi="Century Gothic" w:cs="Arial"/>
          <w:b/>
        </w:rPr>
      </w:pPr>
    </w:p>
    <w:p w:rsidR="0045743A" w:rsidRPr="00DA68A2" w:rsidRDefault="00A25940" w:rsidP="00425B16">
      <w:pPr>
        <w:spacing w:line="276" w:lineRule="auto"/>
        <w:jc w:val="both"/>
        <w:rPr>
          <w:rFonts w:ascii="Century Gothic" w:hAnsi="Century Gothic" w:cs="Arial"/>
        </w:rPr>
      </w:pPr>
      <w:r w:rsidRPr="00DA68A2">
        <w:rPr>
          <w:rFonts w:ascii="Century Gothic" w:hAnsi="Century Gothic" w:cs="Arial"/>
        </w:rPr>
        <w:t xml:space="preserve">Jedná se o </w:t>
      </w:r>
      <w:r w:rsidR="00DA68A2" w:rsidRPr="00DA68A2">
        <w:rPr>
          <w:rFonts w:ascii="Century Gothic" w:hAnsi="Century Gothic" w:cs="Arial"/>
        </w:rPr>
        <w:t xml:space="preserve">stavební úpravy </w:t>
      </w:r>
      <w:r w:rsidRPr="00DA68A2">
        <w:rPr>
          <w:rFonts w:ascii="Century Gothic" w:hAnsi="Century Gothic" w:cs="Arial"/>
        </w:rPr>
        <w:t>stávajícího objektu</w:t>
      </w:r>
      <w:r w:rsidR="00FF03B2" w:rsidRPr="00DA68A2">
        <w:rPr>
          <w:rFonts w:ascii="Century Gothic" w:hAnsi="Century Gothic" w:cs="Arial"/>
        </w:rPr>
        <w:t>,</w:t>
      </w:r>
      <w:r w:rsidR="005F1310">
        <w:rPr>
          <w:rFonts w:ascii="Century Gothic" w:hAnsi="Century Gothic" w:cs="Arial"/>
        </w:rPr>
        <w:t xml:space="preserve"> </w:t>
      </w:r>
      <w:r w:rsidR="00587B75" w:rsidRPr="00DA68A2">
        <w:rPr>
          <w:rFonts w:ascii="Century Gothic" w:hAnsi="Century Gothic" w:cs="Arial"/>
        </w:rPr>
        <w:t xml:space="preserve">nevznikají </w:t>
      </w:r>
      <w:r w:rsidR="002915D0" w:rsidRPr="00DA68A2">
        <w:rPr>
          <w:rFonts w:ascii="Century Gothic" w:hAnsi="Century Gothic" w:cs="Arial"/>
        </w:rPr>
        <w:t xml:space="preserve">požadavky </w:t>
      </w:r>
      <w:r w:rsidR="008F3971">
        <w:rPr>
          <w:rFonts w:ascii="Century Gothic" w:hAnsi="Century Gothic" w:cs="Arial"/>
        </w:rPr>
        <w:t xml:space="preserve">kácení </w:t>
      </w:r>
      <w:proofErr w:type="gramStart"/>
      <w:r w:rsidR="008F3971">
        <w:rPr>
          <w:rFonts w:ascii="Century Gothic" w:hAnsi="Century Gothic" w:cs="Arial"/>
        </w:rPr>
        <w:t xml:space="preserve">dřevin </w:t>
      </w:r>
      <w:r w:rsidR="005F1310">
        <w:rPr>
          <w:rFonts w:ascii="Century Gothic" w:hAnsi="Century Gothic" w:cs="Arial"/>
        </w:rPr>
        <w:t xml:space="preserve">                </w:t>
      </w:r>
      <w:r w:rsidR="00DA68A2" w:rsidRPr="00DA68A2">
        <w:rPr>
          <w:rFonts w:ascii="Century Gothic" w:hAnsi="Century Gothic" w:cs="Arial"/>
        </w:rPr>
        <w:t>a</w:t>
      </w:r>
      <w:r w:rsidR="002915D0" w:rsidRPr="00DA68A2">
        <w:rPr>
          <w:rFonts w:ascii="Century Gothic" w:hAnsi="Century Gothic" w:cs="Arial"/>
        </w:rPr>
        <w:t xml:space="preserve"> asanace</w:t>
      </w:r>
      <w:proofErr w:type="gramEnd"/>
      <w:r w:rsidR="002915D0" w:rsidRPr="00DA68A2">
        <w:rPr>
          <w:rFonts w:ascii="Century Gothic" w:hAnsi="Century Gothic" w:cs="Arial"/>
        </w:rPr>
        <w:t>, demolice</w:t>
      </w:r>
      <w:r w:rsidR="00DA68A2" w:rsidRPr="00DA68A2">
        <w:rPr>
          <w:rFonts w:ascii="Century Gothic" w:hAnsi="Century Gothic" w:cs="Arial"/>
        </w:rPr>
        <w:t xml:space="preserve"> – dílčí bourání bude probíhat pouze uvnitř objektu</w:t>
      </w:r>
      <w:r w:rsidR="00C90922">
        <w:rPr>
          <w:rFonts w:ascii="Century Gothic" w:hAnsi="Century Gothic" w:cs="Arial"/>
        </w:rPr>
        <w:t xml:space="preserve"> sýpky</w:t>
      </w:r>
      <w:r w:rsidR="002915D0" w:rsidRPr="00DA68A2">
        <w:rPr>
          <w:rFonts w:ascii="Century Gothic" w:hAnsi="Century Gothic" w:cs="Arial"/>
        </w:rPr>
        <w:t>.</w:t>
      </w:r>
    </w:p>
    <w:p w:rsidR="0045743A" w:rsidRPr="00102E55" w:rsidRDefault="0045743A">
      <w:pPr>
        <w:jc w:val="both"/>
        <w:rPr>
          <w:rFonts w:ascii="Century Gothic" w:hAnsi="Century Gothic" w:cs="Arial"/>
          <w:b/>
          <w:color w:val="FF0000"/>
        </w:rPr>
      </w:pPr>
    </w:p>
    <w:p w:rsidR="0045743A" w:rsidRPr="00DA68A2" w:rsidRDefault="002915D0">
      <w:pPr>
        <w:jc w:val="both"/>
        <w:rPr>
          <w:rFonts w:ascii="Century Gothic" w:hAnsi="Century Gothic" w:cs="Arial"/>
          <w:b/>
        </w:rPr>
      </w:pPr>
      <w:r w:rsidRPr="00DA68A2">
        <w:rPr>
          <w:rFonts w:ascii="Century Gothic" w:hAnsi="Century Gothic" w:cs="Arial"/>
          <w:b/>
        </w:rPr>
        <w:t>j</w:t>
      </w:r>
      <w:r w:rsidR="0045743A" w:rsidRPr="00DA68A2">
        <w:rPr>
          <w:rFonts w:ascii="Century Gothic" w:hAnsi="Century Gothic" w:cs="Arial"/>
          <w:b/>
        </w:rPr>
        <w:t xml:space="preserve">) </w:t>
      </w:r>
      <w:r w:rsidRPr="00DA68A2">
        <w:rPr>
          <w:rFonts w:ascii="Century Gothic" w:hAnsi="Century Gothic" w:cs="Arial"/>
          <w:b/>
        </w:rPr>
        <w:t>požadavky na maximální dočasné a trvalé zábory zemědělského půdního fondu</w:t>
      </w:r>
      <w:r w:rsidR="00A3195D" w:rsidRPr="00DA68A2">
        <w:rPr>
          <w:rFonts w:ascii="Century Gothic" w:hAnsi="Century Gothic" w:cs="Arial"/>
          <w:b/>
        </w:rPr>
        <w:t xml:space="preserve"> nebo pozemků určených k plnění funkce lesa</w:t>
      </w:r>
    </w:p>
    <w:p w:rsidR="0045743A" w:rsidRPr="00DA68A2" w:rsidRDefault="0045743A">
      <w:pPr>
        <w:jc w:val="both"/>
        <w:rPr>
          <w:rFonts w:ascii="Century Gothic" w:hAnsi="Century Gothic" w:cs="Arial"/>
          <w:b/>
        </w:rPr>
      </w:pPr>
    </w:p>
    <w:p w:rsidR="0045743A" w:rsidRPr="00DA68A2" w:rsidRDefault="00A17340">
      <w:pPr>
        <w:jc w:val="both"/>
        <w:rPr>
          <w:rFonts w:ascii="Century Gothic" w:hAnsi="Century Gothic" w:cs="Arial"/>
        </w:rPr>
      </w:pPr>
      <w:r w:rsidRPr="00DA68A2">
        <w:rPr>
          <w:rFonts w:ascii="Century Gothic" w:hAnsi="Century Gothic" w:cs="Arial"/>
        </w:rPr>
        <w:t>N</w:t>
      </w:r>
      <w:r w:rsidR="00FF03B2" w:rsidRPr="00DA68A2">
        <w:rPr>
          <w:rFonts w:ascii="Century Gothic" w:hAnsi="Century Gothic" w:cs="Arial"/>
        </w:rPr>
        <w:t>e</w:t>
      </w:r>
      <w:r w:rsidRPr="00DA68A2">
        <w:rPr>
          <w:rFonts w:ascii="Century Gothic" w:hAnsi="Century Gothic" w:cs="Arial"/>
        </w:rPr>
        <w:t>řeší se.</w:t>
      </w:r>
    </w:p>
    <w:p w:rsidR="00FF03B2" w:rsidRPr="00102E55" w:rsidRDefault="005F1310">
      <w:pPr>
        <w:jc w:val="both"/>
        <w:rPr>
          <w:rFonts w:ascii="Century Gothic" w:hAnsi="Century Gothic" w:cs="Arial"/>
          <w:color w:val="FF0000"/>
        </w:rPr>
      </w:pPr>
      <w:r>
        <w:rPr>
          <w:rFonts w:ascii="Century Gothic" w:hAnsi="Century Gothic" w:cs="Arial"/>
          <w:color w:val="FF0000"/>
        </w:rPr>
        <w:t xml:space="preserve"> </w:t>
      </w:r>
    </w:p>
    <w:p w:rsidR="00A3195D" w:rsidRPr="00DA68A2" w:rsidRDefault="00A3195D" w:rsidP="00A3195D">
      <w:pPr>
        <w:jc w:val="both"/>
        <w:rPr>
          <w:rFonts w:ascii="Century Gothic" w:hAnsi="Century Gothic" w:cs="Arial"/>
          <w:b/>
        </w:rPr>
      </w:pPr>
      <w:r w:rsidRPr="00DA68A2">
        <w:rPr>
          <w:rFonts w:ascii="Century Gothic" w:hAnsi="Century Gothic" w:cs="Arial"/>
          <w:b/>
        </w:rPr>
        <w:t xml:space="preserve">k) územně technické podmínky – zejména možnost napojení na stávající </w:t>
      </w:r>
      <w:proofErr w:type="gramStart"/>
      <w:r w:rsidRPr="00DA68A2">
        <w:rPr>
          <w:rFonts w:ascii="Century Gothic" w:hAnsi="Century Gothic" w:cs="Arial"/>
          <w:b/>
        </w:rPr>
        <w:t xml:space="preserve">dopravní </w:t>
      </w:r>
      <w:r w:rsidR="005F1310">
        <w:rPr>
          <w:rFonts w:ascii="Century Gothic" w:hAnsi="Century Gothic" w:cs="Arial"/>
          <w:b/>
        </w:rPr>
        <w:t xml:space="preserve">                </w:t>
      </w:r>
      <w:r w:rsidRPr="00DA68A2">
        <w:rPr>
          <w:rFonts w:ascii="Century Gothic" w:hAnsi="Century Gothic" w:cs="Arial"/>
          <w:b/>
        </w:rPr>
        <w:t>a technickou</w:t>
      </w:r>
      <w:proofErr w:type="gramEnd"/>
      <w:r w:rsidRPr="00DA68A2">
        <w:rPr>
          <w:rFonts w:ascii="Century Gothic" w:hAnsi="Century Gothic" w:cs="Arial"/>
          <w:b/>
        </w:rPr>
        <w:t xml:space="preserve"> infrastrukturu, možnost bezbariérového přístupu k navrhované stavbě</w:t>
      </w:r>
    </w:p>
    <w:p w:rsidR="00A3195D" w:rsidRPr="00DA68A2" w:rsidRDefault="00A3195D" w:rsidP="00A3195D">
      <w:pPr>
        <w:jc w:val="both"/>
        <w:rPr>
          <w:rFonts w:ascii="Century Gothic" w:hAnsi="Century Gothic" w:cs="Arial"/>
          <w:b/>
        </w:rPr>
      </w:pPr>
    </w:p>
    <w:p w:rsidR="008648FF" w:rsidRPr="00DA68A2" w:rsidRDefault="008648FF" w:rsidP="00425B16">
      <w:pPr>
        <w:spacing w:line="276" w:lineRule="auto"/>
        <w:jc w:val="both"/>
        <w:rPr>
          <w:rFonts w:ascii="Century Gothic" w:hAnsi="Century Gothic" w:cs="Arial"/>
        </w:rPr>
      </w:pPr>
      <w:r w:rsidRPr="00DA68A2">
        <w:rPr>
          <w:rFonts w:ascii="Century Gothic" w:hAnsi="Century Gothic" w:cs="Arial"/>
        </w:rPr>
        <w:t>St</w:t>
      </w:r>
      <w:r w:rsidR="00425B16" w:rsidRPr="00DA68A2">
        <w:rPr>
          <w:rFonts w:ascii="Century Gothic" w:hAnsi="Century Gothic" w:cs="Arial"/>
        </w:rPr>
        <w:t>ávající o</w:t>
      </w:r>
      <w:r w:rsidRPr="00DA68A2">
        <w:rPr>
          <w:rFonts w:ascii="Century Gothic" w:hAnsi="Century Gothic" w:cs="Arial"/>
        </w:rPr>
        <w:t>bjekt</w:t>
      </w:r>
      <w:r w:rsidR="00DA68A2">
        <w:rPr>
          <w:rFonts w:ascii="Century Gothic" w:hAnsi="Century Gothic" w:cs="Arial"/>
        </w:rPr>
        <w:t xml:space="preserve"> sýpky, součást</w:t>
      </w:r>
      <w:r w:rsidR="005F1310">
        <w:rPr>
          <w:rFonts w:ascii="Century Gothic" w:hAnsi="Century Gothic" w:cs="Arial"/>
        </w:rPr>
        <w:t xml:space="preserve"> </w:t>
      </w:r>
      <w:r w:rsidR="00DA68A2">
        <w:rPr>
          <w:rFonts w:ascii="Century Gothic" w:hAnsi="Century Gothic" w:cs="Arial"/>
        </w:rPr>
        <w:t xml:space="preserve">hradu </w:t>
      </w:r>
      <w:proofErr w:type="gramStart"/>
      <w:r w:rsidR="00425B16" w:rsidRPr="00DA68A2">
        <w:rPr>
          <w:rFonts w:ascii="Century Gothic" w:hAnsi="Century Gothic" w:cs="Arial"/>
        </w:rPr>
        <w:t>č.p.</w:t>
      </w:r>
      <w:proofErr w:type="gramEnd"/>
      <w:r w:rsidR="00DA68A2" w:rsidRPr="00DA68A2">
        <w:rPr>
          <w:rFonts w:ascii="Century Gothic" w:hAnsi="Century Gothic" w:cs="Arial"/>
        </w:rPr>
        <w:t>1</w:t>
      </w:r>
      <w:r w:rsidR="005F1310">
        <w:rPr>
          <w:rFonts w:ascii="Century Gothic" w:hAnsi="Century Gothic" w:cs="Arial"/>
        </w:rPr>
        <w:t xml:space="preserve"> </w:t>
      </w:r>
      <w:r w:rsidRPr="00DA68A2">
        <w:rPr>
          <w:rFonts w:ascii="Century Gothic" w:hAnsi="Century Gothic" w:cs="Arial"/>
        </w:rPr>
        <w:t>je</w:t>
      </w:r>
      <w:r w:rsidR="00425B16" w:rsidRPr="00DA68A2">
        <w:rPr>
          <w:rFonts w:ascii="Century Gothic" w:hAnsi="Century Gothic" w:cs="Arial"/>
        </w:rPr>
        <w:t xml:space="preserve"> připojen na stávající dopravní a technickou infrastrukturu </w:t>
      </w:r>
      <w:r w:rsidR="001335BF">
        <w:rPr>
          <w:rFonts w:ascii="Century Gothic" w:hAnsi="Century Gothic" w:cs="Arial"/>
        </w:rPr>
        <w:t xml:space="preserve">areálu hradu a </w:t>
      </w:r>
      <w:r w:rsidR="00425B16" w:rsidRPr="00DA68A2">
        <w:rPr>
          <w:rFonts w:ascii="Century Gothic" w:hAnsi="Century Gothic" w:cs="Arial"/>
        </w:rPr>
        <w:t xml:space="preserve">města </w:t>
      </w:r>
      <w:r w:rsidR="00DA68A2" w:rsidRPr="00DA68A2">
        <w:rPr>
          <w:rFonts w:ascii="Century Gothic" w:hAnsi="Century Gothic" w:cs="Arial"/>
        </w:rPr>
        <w:t>Budyně nad Ohří</w:t>
      </w:r>
      <w:r w:rsidR="00425B16" w:rsidRPr="00DA68A2">
        <w:rPr>
          <w:rFonts w:ascii="Century Gothic" w:hAnsi="Century Gothic" w:cs="Arial"/>
        </w:rPr>
        <w:t>.</w:t>
      </w:r>
    </w:p>
    <w:p w:rsidR="00A3195D" w:rsidRPr="00102E55" w:rsidRDefault="00A3195D" w:rsidP="00A3195D">
      <w:pPr>
        <w:jc w:val="both"/>
        <w:rPr>
          <w:rFonts w:ascii="Century Gothic" w:hAnsi="Century Gothic" w:cs="Arial"/>
          <w:color w:val="FF0000"/>
        </w:rPr>
      </w:pPr>
    </w:p>
    <w:p w:rsidR="00A3195D" w:rsidRPr="00DA68A2" w:rsidRDefault="00A3195D" w:rsidP="00A3195D">
      <w:pPr>
        <w:jc w:val="both"/>
        <w:rPr>
          <w:rFonts w:ascii="Century Gothic" w:hAnsi="Century Gothic" w:cs="Arial"/>
          <w:b/>
        </w:rPr>
      </w:pPr>
      <w:r w:rsidRPr="00DA68A2">
        <w:rPr>
          <w:rFonts w:ascii="Century Gothic" w:hAnsi="Century Gothic" w:cs="Arial"/>
          <w:b/>
        </w:rPr>
        <w:t>l) věcné a časové vazby, podmiňující, vyvolané, související investice</w:t>
      </w:r>
    </w:p>
    <w:p w:rsidR="00A3195D" w:rsidRPr="00DA68A2" w:rsidRDefault="00A3195D" w:rsidP="00A3195D">
      <w:pPr>
        <w:jc w:val="both"/>
        <w:rPr>
          <w:rFonts w:ascii="Century Gothic" w:hAnsi="Century Gothic" w:cs="Arial"/>
          <w:b/>
        </w:rPr>
      </w:pPr>
    </w:p>
    <w:p w:rsidR="00A17340" w:rsidRPr="00DA68A2" w:rsidRDefault="00A17340" w:rsidP="00A17340">
      <w:pPr>
        <w:jc w:val="both"/>
        <w:rPr>
          <w:rFonts w:ascii="Century Gothic" w:hAnsi="Century Gothic" w:cs="Arial"/>
        </w:rPr>
      </w:pPr>
      <w:r w:rsidRPr="00DA68A2">
        <w:rPr>
          <w:rFonts w:ascii="Century Gothic" w:hAnsi="Century Gothic" w:cs="Arial"/>
        </w:rPr>
        <w:t xml:space="preserve">Neřeší se. </w:t>
      </w:r>
    </w:p>
    <w:p w:rsidR="00A3195D" w:rsidRPr="00102E55" w:rsidRDefault="00A3195D" w:rsidP="00A3195D">
      <w:pPr>
        <w:jc w:val="both"/>
        <w:rPr>
          <w:rFonts w:ascii="Century Gothic" w:hAnsi="Century Gothic" w:cs="Arial"/>
          <w:color w:val="FF0000"/>
        </w:rPr>
      </w:pPr>
    </w:p>
    <w:p w:rsidR="00A3195D" w:rsidRPr="00DA68A2" w:rsidRDefault="00A3195D" w:rsidP="00A3195D">
      <w:pPr>
        <w:jc w:val="both"/>
        <w:rPr>
          <w:rFonts w:ascii="Century Gothic" w:hAnsi="Century Gothic" w:cs="Arial"/>
          <w:b/>
        </w:rPr>
      </w:pPr>
      <w:r w:rsidRPr="00DA68A2">
        <w:rPr>
          <w:rFonts w:ascii="Century Gothic" w:hAnsi="Century Gothic" w:cs="Arial"/>
          <w:b/>
        </w:rPr>
        <w:t>m) seznam pozemků podle katastru nemovitostí, na kterých se stavba umísťuje a provádí</w:t>
      </w:r>
    </w:p>
    <w:p w:rsidR="00A3195D" w:rsidRPr="00DA68A2" w:rsidRDefault="00A3195D" w:rsidP="00A3195D">
      <w:pPr>
        <w:jc w:val="both"/>
        <w:rPr>
          <w:rFonts w:ascii="Century Gothic" w:hAnsi="Century Gothic" w:cs="Arial"/>
          <w:b/>
        </w:rPr>
      </w:pPr>
    </w:p>
    <w:p w:rsidR="00A3195D" w:rsidRPr="00DA68A2" w:rsidRDefault="008648FF" w:rsidP="00425B16">
      <w:pPr>
        <w:spacing w:line="276" w:lineRule="auto"/>
        <w:jc w:val="both"/>
        <w:rPr>
          <w:rFonts w:ascii="Century Gothic" w:hAnsi="Century Gothic" w:cs="Arial"/>
        </w:rPr>
      </w:pPr>
      <w:r w:rsidRPr="00DA68A2">
        <w:rPr>
          <w:rFonts w:ascii="Century Gothic" w:hAnsi="Century Gothic" w:cs="Arial"/>
        </w:rPr>
        <w:t xml:space="preserve">Na </w:t>
      </w:r>
      <w:proofErr w:type="gramStart"/>
      <w:r w:rsidRPr="00DA68A2">
        <w:rPr>
          <w:rFonts w:ascii="Century Gothic" w:hAnsi="Century Gothic" w:cs="Arial"/>
        </w:rPr>
        <w:t>p.č.</w:t>
      </w:r>
      <w:proofErr w:type="gramEnd"/>
      <w:r w:rsidR="00C90922">
        <w:rPr>
          <w:rFonts w:ascii="Century Gothic" w:hAnsi="Century Gothic" w:cs="Arial"/>
        </w:rPr>
        <w:t>160</w:t>
      </w:r>
      <w:r w:rsidR="00DA68A2" w:rsidRPr="00DA68A2">
        <w:rPr>
          <w:rFonts w:ascii="Century Gothic" w:hAnsi="Century Gothic" w:cs="Arial"/>
        </w:rPr>
        <w:t xml:space="preserve">/1 </w:t>
      </w:r>
      <w:r w:rsidRPr="00DA68A2">
        <w:rPr>
          <w:rFonts w:ascii="Century Gothic" w:hAnsi="Century Gothic" w:cs="Arial"/>
        </w:rPr>
        <w:t>v majet</w:t>
      </w:r>
      <w:r w:rsidR="00A17340" w:rsidRPr="00DA68A2">
        <w:rPr>
          <w:rFonts w:ascii="Century Gothic" w:hAnsi="Century Gothic" w:cs="Arial"/>
        </w:rPr>
        <w:t xml:space="preserve">ku Města </w:t>
      </w:r>
      <w:r w:rsidR="00DA68A2" w:rsidRPr="00DA68A2">
        <w:rPr>
          <w:rFonts w:ascii="Century Gothic" w:hAnsi="Century Gothic" w:cs="Arial"/>
        </w:rPr>
        <w:t xml:space="preserve">Budyně nad Ohří </w:t>
      </w:r>
      <w:r w:rsidR="00A17340" w:rsidRPr="00DA68A2">
        <w:rPr>
          <w:rFonts w:ascii="Century Gothic" w:hAnsi="Century Gothic" w:cs="Arial"/>
        </w:rPr>
        <w:t>je umístěn samotný objekt</w:t>
      </w:r>
      <w:r w:rsidR="00DA68A2" w:rsidRPr="00DA68A2">
        <w:rPr>
          <w:rFonts w:ascii="Century Gothic" w:hAnsi="Century Gothic" w:cs="Arial"/>
        </w:rPr>
        <w:t xml:space="preserve"> sýpky jako součást hradu č.p.1</w:t>
      </w:r>
      <w:r w:rsidRPr="00DA68A2">
        <w:rPr>
          <w:rFonts w:ascii="Century Gothic" w:hAnsi="Century Gothic" w:cs="Arial"/>
        </w:rPr>
        <w:t xml:space="preserve">. </w:t>
      </w:r>
    </w:p>
    <w:p w:rsidR="008E2F8E" w:rsidRPr="00102E55" w:rsidRDefault="008E2F8E" w:rsidP="00A3195D">
      <w:pPr>
        <w:jc w:val="both"/>
        <w:rPr>
          <w:rFonts w:ascii="Century Gothic" w:hAnsi="Century Gothic" w:cs="Arial"/>
          <w:color w:val="FF0000"/>
        </w:rPr>
      </w:pPr>
    </w:p>
    <w:p w:rsidR="00A3195D" w:rsidRPr="00DA68A2" w:rsidRDefault="008E2F8E" w:rsidP="00A3195D">
      <w:pPr>
        <w:jc w:val="both"/>
        <w:rPr>
          <w:rFonts w:ascii="Century Gothic" w:hAnsi="Century Gothic" w:cs="Arial"/>
          <w:b/>
        </w:rPr>
      </w:pPr>
      <w:r w:rsidRPr="00DA68A2">
        <w:rPr>
          <w:rFonts w:ascii="Century Gothic" w:hAnsi="Century Gothic" w:cs="Arial"/>
          <w:b/>
        </w:rPr>
        <w:t>n</w:t>
      </w:r>
      <w:r w:rsidR="00A3195D" w:rsidRPr="00DA68A2">
        <w:rPr>
          <w:rFonts w:ascii="Century Gothic" w:hAnsi="Century Gothic" w:cs="Arial"/>
          <w:b/>
        </w:rPr>
        <w:t xml:space="preserve">) </w:t>
      </w:r>
      <w:r w:rsidRPr="00DA68A2">
        <w:rPr>
          <w:rFonts w:ascii="Century Gothic" w:hAnsi="Century Gothic" w:cs="Arial"/>
          <w:b/>
        </w:rPr>
        <w:t>seznam pozemků podle katastru nemovitostí, na kterých vznikne ochranné pásmo nebo bezpečnostní pásmo</w:t>
      </w:r>
    </w:p>
    <w:p w:rsidR="00A3195D" w:rsidRPr="00DA68A2" w:rsidRDefault="00A3195D" w:rsidP="00A3195D">
      <w:pPr>
        <w:jc w:val="both"/>
        <w:rPr>
          <w:rFonts w:ascii="Century Gothic" w:hAnsi="Century Gothic" w:cs="Arial"/>
          <w:b/>
        </w:rPr>
      </w:pPr>
    </w:p>
    <w:p w:rsidR="00CE288B" w:rsidRPr="00CE288B" w:rsidRDefault="00CE288B" w:rsidP="00CE288B">
      <w:pPr>
        <w:rPr>
          <w:rFonts w:ascii="Century Gothic" w:hAnsi="Century Gothic" w:cs="Arial"/>
        </w:rPr>
      </w:pPr>
      <w:r w:rsidRPr="00CE288B">
        <w:rPr>
          <w:rFonts w:ascii="Century Gothic" w:hAnsi="Century Gothic" w:cs="Arial"/>
        </w:rPr>
        <w:t xml:space="preserve">Na </w:t>
      </w:r>
      <w:proofErr w:type="spellStart"/>
      <w:proofErr w:type="gramStart"/>
      <w:r w:rsidRPr="00CE288B">
        <w:rPr>
          <w:rFonts w:ascii="Century Gothic" w:hAnsi="Century Gothic" w:cs="Arial"/>
        </w:rPr>
        <w:t>st.p.</w:t>
      </w:r>
      <w:proofErr w:type="gramEnd"/>
      <w:r w:rsidRPr="00CE288B">
        <w:rPr>
          <w:rFonts w:ascii="Century Gothic" w:hAnsi="Century Gothic" w:cs="Arial"/>
        </w:rPr>
        <w:t>č</w:t>
      </w:r>
      <w:proofErr w:type="spellEnd"/>
      <w:r w:rsidRPr="00CE288B">
        <w:rPr>
          <w:rFonts w:ascii="Century Gothic" w:hAnsi="Century Gothic" w:cs="Arial"/>
        </w:rPr>
        <w:t xml:space="preserve">. 160/1 stojí objekt </w:t>
      </w:r>
      <w:r>
        <w:rPr>
          <w:rFonts w:ascii="Century Gothic" w:hAnsi="Century Gothic" w:cs="Arial"/>
        </w:rPr>
        <w:t>bývalé sýpky</w:t>
      </w:r>
      <w:r w:rsidRPr="00CE288B">
        <w:rPr>
          <w:rFonts w:ascii="Century Gothic" w:hAnsi="Century Gothic" w:cs="Arial"/>
        </w:rPr>
        <w:t xml:space="preserve">, který je využíván jako </w:t>
      </w:r>
      <w:r>
        <w:rPr>
          <w:rFonts w:ascii="Century Gothic" w:hAnsi="Century Gothic" w:cs="Arial"/>
        </w:rPr>
        <w:t>sklad</w:t>
      </w:r>
      <w:r w:rsidRPr="00CE288B">
        <w:rPr>
          <w:rFonts w:ascii="Century Gothic" w:hAnsi="Century Gothic" w:cs="Arial"/>
        </w:rPr>
        <w:t>. Tato projektová dokumentace ř</w:t>
      </w:r>
      <w:r>
        <w:rPr>
          <w:rFonts w:ascii="Century Gothic" w:hAnsi="Century Gothic" w:cs="Arial"/>
        </w:rPr>
        <w:t>eší vnitřní stavební úpravy.</w:t>
      </w:r>
    </w:p>
    <w:p w:rsidR="00BD0F4B" w:rsidRDefault="00BD0F4B">
      <w:pPr>
        <w:jc w:val="both"/>
        <w:rPr>
          <w:rFonts w:ascii="Century Gothic" w:hAnsi="Century Gothic" w:cs="Arial"/>
          <w:b/>
          <w:color w:val="FF0000"/>
        </w:rPr>
      </w:pPr>
    </w:p>
    <w:p w:rsidR="00DA68A2" w:rsidRDefault="00DA68A2">
      <w:pPr>
        <w:jc w:val="both"/>
        <w:rPr>
          <w:rFonts w:ascii="Century Gothic" w:hAnsi="Century Gothic" w:cs="Arial"/>
          <w:b/>
          <w:color w:val="FF0000"/>
        </w:rPr>
      </w:pPr>
    </w:p>
    <w:p w:rsidR="00DA68A2" w:rsidRDefault="00DA68A2">
      <w:pPr>
        <w:jc w:val="both"/>
        <w:rPr>
          <w:rFonts w:ascii="Century Gothic" w:hAnsi="Century Gothic" w:cs="Arial"/>
          <w:b/>
          <w:color w:val="FF0000"/>
        </w:rPr>
      </w:pPr>
    </w:p>
    <w:p w:rsidR="0045743A" w:rsidRPr="00C90922" w:rsidRDefault="0045743A">
      <w:pPr>
        <w:jc w:val="both"/>
        <w:rPr>
          <w:rFonts w:ascii="Century Gothic" w:hAnsi="Century Gothic" w:cs="Arial"/>
          <w:b/>
          <w:sz w:val="24"/>
          <w:szCs w:val="24"/>
        </w:rPr>
      </w:pPr>
      <w:proofErr w:type="gramStart"/>
      <w:r w:rsidRPr="00C90922">
        <w:rPr>
          <w:rFonts w:ascii="Century Gothic" w:hAnsi="Century Gothic" w:cs="Arial"/>
          <w:b/>
          <w:sz w:val="24"/>
          <w:szCs w:val="24"/>
        </w:rPr>
        <w:t>B.2 Celkový</w:t>
      </w:r>
      <w:proofErr w:type="gramEnd"/>
      <w:r w:rsidRPr="00C90922">
        <w:rPr>
          <w:rFonts w:ascii="Century Gothic" w:hAnsi="Century Gothic" w:cs="Arial"/>
          <w:b/>
          <w:sz w:val="24"/>
          <w:szCs w:val="24"/>
        </w:rPr>
        <w:t xml:space="preserve"> popis stavby</w:t>
      </w:r>
    </w:p>
    <w:p w:rsidR="0045743A" w:rsidRPr="00C90922" w:rsidRDefault="0045743A">
      <w:pPr>
        <w:jc w:val="both"/>
        <w:rPr>
          <w:rFonts w:ascii="Century Gothic" w:hAnsi="Century Gothic" w:cs="Arial"/>
          <w:b/>
        </w:rPr>
      </w:pPr>
    </w:p>
    <w:p w:rsidR="0045743A" w:rsidRPr="00C90922" w:rsidRDefault="0045743A">
      <w:pPr>
        <w:jc w:val="both"/>
        <w:rPr>
          <w:rFonts w:ascii="Century Gothic" w:hAnsi="Century Gothic" w:cs="Arial"/>
          <w:b/>
          <w:sz w:val="24"/>
          <w:szCs w:val="24"/>
        </w:rPr>
      </w:pPr>
      <w:r w:rsidRPr="00C90922">
        <w:rPr>
          <w:rFonts w:ascii="Century Gothic" w:hAnsi="Century Gothic" w:cs="Arial"/>
          <w:b/>
          <w:sz w:val="24"/>
          <w:szCs w:val="24"/>
        </w:rPr>
        <w:t>B.2.1</w:t>
      </w:r>
      <w:r w:rsidR="008E2F8E" w:rsidRPr="00C90922">
        <w:rPr>
          <w:rFonts w:ascii="Century Gothic" w:hAnsi="Century Gothic" w:cs="Arial"/>
          <w:b/>
          <w:sz w:val="24"/>
          <w:szCs w:val="24"/>
        </w:rPr>
        <w:t>Základní charakteristika stavby a jejího užívání</w:t>
      </w:r>
    </w:p>
    <w:p w:rsidR="00A17340" w:rsidRPr="00C90922" w:rsidRDefault="00A17340">
      <w:pPr>
        <w:jc w:val="both"/>
        <w:rPr>
          <w:rFonts w:ascii="Century Gothic" w:hAnsi="Century Gothic" w:cs="Arial"/>
          <w:b/>
          <w:sz w:val="24"/>
          <w:szCs w:val="24"/>
        </w:rPr>
      </w:pPr>
    </w:p>
    <w:p w:rsidR="0045743A" w:rsidRPr="00C90922" w:rsidRDefault="008E2F8E">
      <w:pPr>
        <w:jc w:val="both"/>
        <w:rPr>
          <w:rFonts w:ascii="Century Gothic" w:hAnsi="Century Gothic" w:cs="Arial"/>
          <w:b/>
        </w:rPr>
      </w:pPr>
      <w:r w:rsidRPr="00C90922">
        <w:rPr>
          <w:rFonts w:ascii="Century Gothic" w:hAnsi="Century Gothic" w:cs="Arial"/>
          <w:b/>
        </w:rPr>
        <w:t>a) nová stavba, nebo změna dokončené stavby</w:t>
      </w:r>
    </w:p>
    <w:p w:rsidR="008E2F8E" w:rsidRPr="00C90922" w:rsidRDefault="008E2F8E">
      <w:pPr>
        <w:jc w:val="both"/>
        <w:rPr>
          <w:rFonts w:ascii="Century Gothic" w:hAnsi="Century Gothic" w:cs="Arial"/>
        </w:rPr>
      </w:pPr>
    </w:p>
    <w:p w:rsidR="008E2F8E" w:rsidRDefault="00CB7481">
      <w:pPr>
        <w:jc w:val="both"/>
        <w:rPr>
          <w:rFonts w:ascii="Century Gothic" w:hAnsi="Century Gothic" w:cs="Arial"/>
        </w:rPr>
      </w:pPr>
      <w:r w:rsidRPr="00C90922">
        <w:rPr>
          <w:rFonts w:ascii="Century Gothic" w:hAnsi="Century Gothic" w:cs="Arial"/>
        </w:rPr>
        <w:t xml:space="preserve">Jedná se o změnu </w:t>
      </w:r>
      <w:r w:rsidR="00A17340" w:rsidRPr="00C90922">
        <w:rPr>
          <w:rFonts w:ascii="Century Gothic" w:hAnsi="Century Gothic" w:cs="Arial"/>
        </w:rPr>
        <w:t xml:space="preserve">užívání </w:t>
      </w:r>
      <w:r w:rsidRPr="00C90922">
        <w:rPr>
          <w:rFonts w:ascii="Century Gothic" w:hAnsi="Century Gothic" w:cs="Arial"/>
        </w:rPr>
        <w:t xml:space="preserve">dokončené stavby. </w:t>
      </w:r>
    </w:p>
    <w:p w:rsidR="00C90922" w:rsidRPr="00C90922" w:rsidRDefault="00C90922">
      <w:pPr>
        <w:jc w:val="both"/>
        <w:rPr>
          <w:rFonts w:ascii="Century Gothic" w:hAnsi="Century Gothic" w:cs="Arial"/>
        </w:rPr>
      </w:pPr>
      <w:r>
        <w:rPr>
          <w:rFonts w:ascii="Century Gothic" w:hAnsi="Century Gothic" w:cs="Arial"/>
        </w:rPr>
        <w:t xml:space="preserve">V současné době je v katastru nemovitostí budova hradu </w:t>
      </w:r>
      <w:proofErr w:type="gramStart"/>
      <w:r>
        <w:rPr>
          <w:rFonts w:ascii="Century Gothic" w:hAnsi="Century Gothic" w:cs="Arial"/>
        </w:rPr>
        <w:t>č.p.</w:t>
      </w:r>
      <w:proofErr w:type="gramEnd"/>
      <w:r>
        <w:rPr>
          <w:rFonts w:ascii="Century Gothic" w:hAnsi="Century Gothic" w:cs="Arial"/>
        </w:rPr>
        <w:t>1 včetně objektu sýpky vedena jako objekt k bydlení.</w:t>
      </w:r>
    </w:p>
    <w:p w:rsidR="00CB7481" w:rsidRPr="00102E55" w:rsidRDefault="00CB7481">
      <w:pPr>
        <w:jc w:val="both"/>
        <w:rPr>
          <w:rFonts w:ascii="Century Gothic" w:hAnsi="Century Gothic" w:cs="Arial"/>
          <w:color w:val="FF0000"/>
        </w:rPr>
      </w:pPr>
    </w:p>
    <w:p w:rsidR="008E2F8E" w:rsidRPr="00C90922" w:rsidRDefault="008E2F8E" w:rsidP="008E2F8E">
      <w:pPr>
        <w:jc w:val="both"/>
        <w:rPr>
          <w:rFonts w:ascii="Century Gothic" w:hAnsi="Century Gothic" w:cs="Arial"/>
          <w:b/>
        </w:rPr>
      </w:pPr>
      <w:r w:rsidRPr="00C90922">
        <w:rPr>
          <w:rFonts w:ascii="Century Gothic" w:hAnsi="Century Gothic" w:cs="Arial"/>
          <w:b/>
        </w:rPr>
        <w:t>b) účel užívání stavby</w:t>
      </w:r>
    </w:p>
    <w:p w:rsidR="008E2F8E" w:rsidRPr="00C90922" w:rsidRDefault="008E2F8E" w:rsidP="008E2F8E">
      <w:pPr>
        <w:jc w:val="both"/>
        <w:rPr>
          <w:rFonts w:ascii="Century Gothic" w:hAnsi="Century Gothic" w:cs="Arial"/>
        </w:rPr>
      </w:pPr>
    </w:p>
    <w:p w:rsidR="007A0905" w:rsidRPr="00C90922" w:rsidRDefault="008648FF" w:rsidP="00C90922">
      <w:pPr>
        <w:pStyle w:val="Default"/>
        <w:spacing w:line="276" w:lineRule="auto"/>
        <w:jc w:val="both"/>
        <w:rPr>
          <w:rFonts w:ascii="Century Gothic" w:hAnsi="Century Gothic" w:cs="Arial"/>
          <w:color w:val="auto"/>
        </w:rPr>
      </w:pPr>
      <w:r w:rsidRPr="00C90922">
        <w:rPr>
          <w:rFonts w:ascii="Century Gothic" w:hAnsi="Century Gothic" w:cs="Arial"/>
          <w:color w:val="auto"/>
          <w:sz w:val="20"/>
          <w:szCs w:val="20"/>
        </w:rPr>
        <w:t xml:space="preserve">Objekt </w:t>
      </w:r>
      <w:r w:rsidR="00C90922" w:rsidRPr="00C90922">
        <w:rPr>
          <w:rFonts w:ascii="Century Gothic" w:hAnsi="Century Gothic" w:cs="Arial"/>
          <w:color w:val="auto"/>
          <w:sz w:val="20"/>
          <w:szCs w:val="20"/>
        </w:rPr>
        <w:t xml:space="preserve">sýpky při hradu </w:t>
      </w:r>
      <w:r w:rsidR="007A0905" w:rsidRPr="00C90922">
        <w:rPr>
          <w:rFonts w:ascii="Century Gothic" w:hAnsi="Century Gothic" w:cs="Arial"/>
          <w:color w:val="auto"/>
          <w:sz w:val="20"/>
          <w:szCs w:val="20"/>
        </w:rPr>
        <w:t>č.p.</w:t>
      </w:r>
      <w:r w:rsidR="00C90922" w:rsidRPr="00C90922">
        <w:rPr>
          <w:rFonts w:ascii="Century Gothic" w:hAnsi="Century Gothic" w:cs="Arial"/>
          <w:color w:val="auto"/>
          <w:sz w:val="20"/>
          <w:szCs w:val="20"/>
        </w:rPr>
        <w:t>1 v </w:t>
      </w:r>
      <w:proofErr w:type="spellStart"/>
      <w:proofErr w:type="gramStart"/>
      <w:r w:rsidR="00C90922" w:rsidRPr="00C90922">
        <w:rPr>
          <w:rFonts w:ascii="Century Gothic" w:hAnsi="Century Gothic" w:cs="Arial"/>
          <w:color w:val="auto"/>
          <w:sz w:val="20"/>
          <w:szCs w:val="20"/>
        </w:rPr>
        <w:t>k.ú</w:t>
      </w:r>
      <w:proofErr w:type="spellEnd"/>
      <w:r w:rsidR="00C90922" w:rsidRPr="00C90922">
        <w:rPr>
          <w:rFonts w:ascii="Century Gothic" w:hAnsi="Century Gothic" w:cs="Arial"/>
          <w:color w:val="auto"/>
          <w:sz w:val="20"/>
          <w:szCs w:val="20"/>
        </w:rPr>
        <w:t>.</w:t>
      </w:r>
      <w:proofErr w:type="gramEnd"/>
      <w:r w:rsidR="00C90922" w:rsidRPr="00C90922">
        <w:rPr>
          <w:rFonts w:ascii="Century Gothic" w:hAnsi="Century Gothic" w:cs="Arial"/>
          <w:color w:val="auto"/>
          <w:sz w:val="20"/>
          <w:szCs w:val="20"/>
        </w:rPr>
        <w:t xml:space="preserve"> Budyně nad Ohří</w:t>
      </w:r>
      <w:r w:rsidR="007A0905" w:rsidRPr="00C90922">
        <w:rPr>
          <w:rFonts w:ascii="Century Gothic" w:hAnsi="Century Gothic" w:cs="Arial"/>
          <w:color w:val="auto"/>
          <w:sz w:val="20"/>
          <w:szCs w:val="20"/>
        </w:rPr>
        <w:t xml:space="preserve"> ve vlastnictví města </w:t>
      </w:r>
      <w:r w:rsidR="00C90922" w:rsidRPr="00C90922">
        <w:rPr>
          <w:rFonts w:ascii="Century Gothic" w:hAnsi="Century Gothic" w:cs="Arial"/>
          <w:color w:val="auto"/>
          <w:sz w:val="20"/>
          <w:szCs w:val="20"/>
        </w:rPr>
        <w:t xml:space="preserve">Budyně nad Ohří </w:t>
      </w:r>
      <w:r w:rsidRPr="00C90922">
        <w:rPr>
          <w:rFonts w:ascii="Century Gothic" w:hAnsi="Century Gothic" w:cs="Arial"/>
          <w:color w:val="auto"/>
          <w:sz w:val="20"/>
          <w:szCs w:val="20"/>
        </w:rPr>
        <w:t>bude užíván jako</w:t>
      </w:r>
      <w:r w:rsidR="005F1310">
        <w:rPr>
          <w:rFonts w:ascii="Century Gothic" w:hAnsi="Century Gothic" w:cs="Arial"/>
          <w:color w:val="auto"/>
          <w:sz w:val="20"/>
          <w:szCs w:val="20"/>
        </w:rPr>
        <w:t xml:space="preserve"> </w:t>
      </w:r>
      <w:r w:rsidR="00F31DA6" w:rsidRPr="00C90922">
        <w:rPr>
          <w:rFonts w:ascii="Century Gothic" w:hAnsi="Century Gothic" w:cs="Arial"/>
          <w:color w:val="auto"/>
          <w:sz w:val="20"/>
          <w:szCs w:val="20"/>
        </w:rPr>
        <w:t>objekt</w:t>
      </w:r>
      <w:r w:rsidR="007A0905" w:rsidRPr="00C90922">
        <w:rPr>
          <w:rFonts w:ascii="Century Gothic" w:hAnsi="Century Gothic" w:cs="Arial"/>
          <w:color w:val="auto"/>
          <w:sz w:val="20"/>
          <w:szCs w:val="20"/>
        </w:rPr>
        <w:t xml:space="preserve"> občanské</w:t>
      </w:r>
      <w:r w:rsidR="00F31DA6" w:rsidRPr="00C90922">
        <w:rPr>
          <w:rFonts w:ascii="Century Gothic" w:hAnsi="Century Gothic" w:cs="Arial"/>
          <w:color w:val="auto"/>
          <w:sz w:val="20"/>
          <w:szCs w:val="20"/>
        </w:rPr>
        <w:t xml:space="preserve"> vybavenosti</w:t>
      </w:r>
      <w:r w:rsidR="00C90922" w:rsidRPr="00C90922">
        <w:rPr>
          <w:rFonts w:ascii="Century Gothic" w:hAnsi="Century Gothic" w:cs="Arial"/>
          <w:color w:val="auto"/>
          <w:sz w:val="20"/>
          <w:szCs w:val="20"/>
        </w:rPr>
        <w:t xml:space="preserve">: Kulturní centrum v bývalém špýcharu. V prostorách objektu sýpky je navržena hradní </w:t>
      </w:r>
      <w:r w:rsidR="009D6197">
        <w:rPr>
          <w:rFonts w:ascii="Century Gothic" w:hAnsi="Century Gothic" w:cs="Arial"/>
          <w:color w:val="auto"/>
          <w:sz w:val="20"/>
          <w:szCs w:val="20"/>
        </w:rPr>
        <w:t>restaurace</w:t>
      </w:r>
      <w:r w:rsidR="00C90922" w:rsidRPr="00C90922">
        <w:rPr>
          <w:rFonts w:ascii="Century Gothic" w:hAnsi="Century Gothic" w:cs="Arial"/>
          <w:color w:val="auto"/>
          <w:sz w:val="20"/>
          <w:szCs w:val="20"/>
        </w:rPr>
        <w:t xml:space="preserve">, </w:t>
      </w:r>
      <w:r w:rsidR="001335BF">
        <w:rPr>
          <w:rFonts w:ascii="Century Gothic" w:hAnsi="Century Gothic" w:cs="Arial"/>
          <w:color w:val="auto"/>
          <w:sz w:val="20"/>
          <w:szCs w:val="20"/>
        </w:rPr>
        <w:t xml:space="preserve">víceúčelový společenský </w:t>
      </w:r>
      <w:proofErr w:type="gramStart"/>
      <w:r w:rsidR="00C90922" w:rsidRPr="00C90922">
        <w:rPr>
          <w:rFonts w:ascii="Century Gothic" w:hAnsi="Century Gothic" w:cs="Arial"/>
          <w:color w:val="auto"/>
          <w:sz w:val="20"/>
          <w:szCs w:val="20"/>
        </w:rPr>
        <w:t xml:space="preserve">sál </w:t>
      </w:r>
      <w:r w:rsidR="005F1310">
        <w:rPr>
          <w:rFonts w:ascii="Century Gothic" w:hAnsi="Century Gothic" w:cs="Arial"/>
          <w:color w:val="auto"/>
          <w:sz w:val="20"/>
          <w:szCs w:val="20"/>
        </w:rPr>
        <w:t xml:space="preserve">                </w:t>
      </w:r>
      <w:r w:rsidR="00C90922" w:rsidRPr="00C90922">
        <w:rPr>
          <w:rFonts w:ascii="Century Gothic" w:hAnsi="Century Gothic" w:cs="Arial"/>
          <w:color w:val="auto"/>
          <w:sz w:val="20"/>
          <w:szCs w:val="20"/>
        </w:rPr>
        <w:t>a výstavní</w:t>
      </w:r>
      <w:proofErr w:type="gramEnd"/>
      <w:r w:rsidR="00C90922" w:rsidRPr="00C90922">
        <w:rPr>
          <w:rFonts w:ascii="Century Gothic" w:hAnsi="Century Gothic" w:cs="Arial"/>
          <w:color w:val="auto"/>
          <w:sz w:val="20"/>
          <w:szCs w:val="20"/>
        </w:rPr>
        <w:t xml:space="preserve"> prostory.  </w:t>
      </w:r>
    </w:p>
    <w:p w:rsidR="007A0905" w:rsidRPr="00102E55" w:rsidRDefault="007A0905" w:rsidP="00CB7481">
      <w:pPr>
        <w:jc w:val="both"/>
        <w:rPr>
          <w:rFonts w:ascii="Century Gothic" w:hAnsi="Century Gothic" w:cs="Arial"/>
          <w:color w:val="FF0000"/>
        </w:rPr>
      </w:pPr>
    </w:p>
    <w:p w:rsidR="008E2F8E" w:rsidRPr="00C90922" w:rsidRDefault="008E2F8E" w:rsidP="008E2F8E">
      <w:pPr>
        <w:jc w:val="both"/>
        <w:rPr>
          <w:rFonts w:ascii="Century Gothic" w:hAnsi="Century Gothic" w:cs="Arial"/>
          <w:b/>
        </w:rPr>
      </w:pPr>
      <w:r w:rsidRPr="00C90922">
        <w:rPr>
          <w:rFonts w:ascii="Century Gothic" w:hAnsi="Century Gothic" w:cs="Arial"/>
          <w:b/>
        </w:rPr>
        <w:t>c) trvalá nebo dočasná stavba</w:t>
      </w:r>
    </w:p>
    <w:p w:rsidR="008E2F8E" w:rsidRPr="00C90922" w:rsidRDefault="008E2F8E" w:rsidP="008E2F8E">
      <w:pPr>
        <w:jc w:val="both"/>
        <w:rPr>
          <w:rFonts w:ascii="Century Gothic" w:hAnsi="Century Gothic" w:cs="Arial"/>
        </w:rPr>
      </w:pPr>
    </w:p>
    <w:p w:rsidR="008E2F8E" w:rsidRPr="00C90922" w:rsidRDefault="008E2F8E" w:rsidP="008E2F8E">
      <w:pPr>
        <w:jc w:val="both"/>
        <w:rPr>
          <w:rFonts w:ascii="Century Gothic" w:hAnsi="Century Gothic" w:cs="Arial"/>
        </w:rPr>
      </w:pPr>
      <w:r w:rsidRPr="00C90922">
        <w:rPr>
          <w:rFonts w:ascii="Century Gothic" w:hAnsi="Century Gothic" w:cs="Arial"/>
        </w:rPr>
        <w:t>Jedná se o stavbu trvalou.</w:t>
      </w:r>
    </w:p>
    <w:p w:rsidR="008E2F8E" w:rsidRPr="00102E55" w:rsidRDefault="008E2F8E" w:rsidP="008E2F8E">
      <w:pPr>
        <w:jc w:val="both"/>
        <w:rPr>
          <w:rFonts w:ascii="Century Gothic" w:hAnsi="Century Gothic" w:cs="Arial"/>
          <w:color w:val="FF0000"/>
        </w:rPr>
      </w:pPr>
    </w:p>
    <w:p w:rsidR="008E2F8E" w:rsidRPr="00B23191" w:rsidRDefault="008E2F8E" w:rsidP="008E2F8E">
      <w:pPr>
        <w:jc w:val="both"/>
        <w:rPr>
          <w:rFonts w:ascii="Century Gothic" w:hAnsi="Century Gothic" w:cs="Arial"/>
          <w:b/>
        </w:rPr>
      </w:pPr>
      <w:r w:rsidRPr="00B23191">
        <w:rPr>
          <w:rFonts w:ascii="Century Gothic" w:hAnsi="Century Gothic" w:cs="Arial"/>
          <w:b/>
        </w:rPr>
        <w:t>d) informace o vydaných rozhodnutích o povolení v</w:t>
      </w:r>
      <w:r w:rsidR="00522259" w:rsidRPr="00B23191">
        <w:rPr>
          <w:rFonts w:ascii="Century Gothic" w:hAnsi="Century Gothic" w:cs="Arial"/>
          <w:b/>
        </w:rPr>
        <w:t>ý</w:t>
      </w:r>
      <w:r w:rsidRPr="00B23191">
        <w:rPr>
          <w:rFonts w:ascii="Century Gothic" w:hAnsi="Century Gothic" w:cs="Arial"/>
          <w:b/>
        </w:rPr>
        <w:t>j</w:t>
      </w:r>
      <w:r w:rsidR="006E5552" w:rsidRPr="00B23191">
        <w:rPr>
          <w:rFonts w:ascii="Century Gothic" w:hAnsi="Century Gothic" w:cs="Arial"/>
          <w:b/>
        </w:rPr>
        <w:t>i</w:t>
      </w:r>
      <w:r w:rsidRPr="00B23191">
        <w:rPr>
          <w:rFonts w:ascii="Century Gothic" w:hAnsi="Century Gothic" w:cs="Arial"/>
          <w:b/>
        </w:rPr>
        <w:t xml:space="preserve">mky z technických </w:t>
      </w:r>
      <w:proofErr w:type="gramStart"/>
      <w:r w:rsidRPr="00B23191">
        <w:rPr>
          <w:rFonts w:ascii="Century Gothic" w:hAnsi="Century Gothic" w:cs="Arial"/>
          <w:b/>
        </w:rPr>
        <w:t xml:space="preserve">požadavků </w:t>
      </w:r>
      <w:r w:rsidR="005F1310">
        <w:rPr>
          <w:rFonts w:ascii="Century Gothic" w:hAnsi="Century Gothic" w:cs="Arial"/>
          <w:b/>
        </w:rPr>
        <w:t xml:space="preserve">           </w:t>
      </w:r>
      <w:r w:rsidRPr="00B23191">
        <w:rPr>
          <w:rFonts w:ascii="Century Gothic" w:hAnsi="Century Gothic" w:cs="Arial"/>
          <w:b/>
        </w:rPr>
        <w:t>na</w:t>
      </w:r>
      <w:proofErr w:type="gramEnd"/>
      <w:r w:rsidRPr="00B23191">
        <w:rPr>
          <w:rFonts w:ascii="Century Gothic" w:hAnsi="Century Gothic" w:cs="Arial"/>
          <w:b/>
        </w:rPr>
        <w:t xml:space="preserve"> stavby a technických požadavků zabezpeč</w:t>
      </w:r>
      <w:r w:rsidR="00B33EDF" w:rsidRPr="00B23191">
        <w:rPr>
          <w:rFonts w:ascii="Century Gothic" w:hAnsi="Century Gothic" w:cs="Arial"/>
          <w:b/>
        </w:rPr>
        <w:t>ujících bezbariérové užívání stavby.</w:t>
      </w:r>
    </w:p>
    <w:p w:rsidR="008E2F8E" w:rsidRPr="00B23191" w:rsidRDefault="008E2F8E" w:rsidP="008E2F8E">
      <w:pPr>
        <w:jc w:val="both"/>
        <w:rPr>
          <w:rFonts w:ascii="Century Gothic" w:hAnsi="Century Gothic" w:cs="Arial"/>
        </w:rPr>
      </w:pPr>
    </w:p>
    <w:p w:rsidR="00CB7481" w:rsidRPr="00B23191" w:rsidRDefault="00B33EDF" w:rsidP="007A0905">
      <w:pPr>
        <w:spacing w:line="276" w:lineRule="auto"/>
        <w:jc w:val="both"/>
        <w:rPr>
          <w:rFonts w:ascii="Century Gothic" w:hAnsi="Century Gothic" w:cs="Arial"/>
        </w:rPr>
      </w:pPr>
      <w:r w:rsidRPr="00B23191">
        <w:rPr>
          <w:rFonts w:ascii="Century Gothic" w:hAnsi="Century Gothic" w:cs="Arial"/>
        </w:rPr>
        <w:t>Nebyla vydána žádná rozhodnutí o výjimkách</w:t>
      </w:r>
      <w:r w:rsidR="00AD19CF" w:rsidRPr="00B23191">
        <w:rPr>
          <w:rFonts w:ascii="Century Gothic" w:hAnsi="Century Gothic" w:cs="Arial"/>
        </w:rPr>
        <w:t>. St</w:t>
      </w:r>
      <w:r w:rsidRPr="00B23191">
        <w:rPr>
          <w:rFonts w:ascii="Century Gothic" w:hAnsi="Century Gothic" w:cs="Arial"/>
        </w:rPr>
        <w:t xml:space="preserve">avba </w:t>
      </w:r>
      <w:r w:rsidR="00AD19CF" w:rsidRPr="00B23191">
        <w:rPr>
          <w:rFonts w:ascii="Century Gothic" w:hAnsi="Century Gothic" w:cs="Arial"/>
        </w:rPr>
        <w:t>ne</w:t>
      </w:r>
      <w:r w:rsidR="00CB7481" w:rsidRPr="00B23191">
        <w:rPr>
          <w:rFonts w:ascii="Century Gothic" w:hAnsi="Century Gothic" w:cs="Arial"/>
        </w:rPr>
        <w:t>splňuje požadavky bezbariérového užívání</w:t>
      </w:r>
      <w:r w:rsidR="00AD19CF" w:rsidRPr="00B23191">
        <w:rPr>
          <w:rFonts w:ascii="Century Gothic" w:hAnsi="Century Gothic" w:cs="Arial"/>
        </w:rPr>
        <w:t>. Jde o památkový objekt</w:t>
      </w:r>
      <w:r w:rsidR="002D27C2">
        <w:rPr>
          <w:rFonts w:ascii="Century Gothic" w:hAnsi="Century Gothic" w:cs="Arial"/>
        </w:rPr>
        <w:t xml:space="preserve"> se stávajícím konstrukčním systémem, neumožňujícím </w:t>
      </w:r>
      <w:proofErr w:type="spellStart"/>
      <w:r w:rsidR="002D27C2">
        <w:rPr>
          <w:rFonts w:ascii="Century Gothic" w:hAnsi="Century Gothic" w:cs="Arial"/>
        </w:rPr>
        <w:t>bezbarierový</w:t>
      </w:r>
      <w:proofErr w:type="spellEnd"/>
      <w:r w:rsidR="002D27C2">
        <w:rPr>
          <w:rFonts w:ascii="Century Gothic" w:hAnsi="Century Gothic" w:cs="Arial"/>
        </w:rPr>
        <w:t xml:space="preserve"> přístup</w:t>
      </w:r>
      <w:r w:rsidR="008648FF" w:rsidRPr="00B23191">
        <w:rPr>
          <w:rFonts w:ascii="Century Gothic" w:hAnsi="Century Gothic" w:cs="Arial"/>
        </w:rPr>
        <w:t>.</w:t>
      </w:r>
    </w:p>
    <w:p w:rsidR="007A0905" w:rsidRPr="00102E55" w:rsidRDefault="007A0905" w:rsidP="008E2F8E">
      <w:pPr>
        <w:jc w:val="both"/>
        <w:rPr>
          <w:rFonts w:ascii="Century Gothic" w:hAnsi="Century Gothic" w:cs="Arial"/>
          <w:color w:val="FF0000"/>
        </w:rPr>
      </w:pPr>
    </w:p>
    <w:p w:rsidR="00B33EDF" w:rsidRPr="00B23191" w:rsidRDefault="00B33EDF" w:rsidP="00B33EDF">
      <w:pPr>
        <w:jc w:val="both"/>
        <w:rPr>
          <w:rFonts w:ascii="Century Gothic" w:hAnsi="Century Gothic" w:cs="Arial"/>
          <w:b/>
        </w:rPr>
      </w:pPr>
      <w:r w:rsidRPr="00B23191">
        <w:rPr>
          <w:rFonts w:ascii="Century Gothic" w:hAnsi="Century Gothic" w:cs="Arial"/>
          <w:b/>
        </w:rPr>
        <w:t>e) informace o tom, zda a v jakých částech dokumentace jsou zohledněny podmínky závazných stanovisek dotčených orgánů</w:t>
      </w:r>
    </w:p>
    <w:p w:rsidR="00B33EDF" w:rsidRPr="00B23191" w:rsidRDefault="00B33EDF" w:rsidP="00B33EDF">
      <w:pPr>
        <w:jc w:val="both"/>
        <w:rPr>
          <w:rFonts w:ascii="Century Gothic" w:hAnsi="Century Gothic" w:cs="Arial"/>
        </w:rPr>
      </w:pPr>
    </w:p>
    <w:p w:rsidR="00CB7481" w:rsidRPr="00B23191" w:rsidRDefault="00B33EDF" w:rsidP="007A0905">
      <w:pPr>
        <w:spacing w:line="276" w:lineRule="auto"/>
        <w:jc w:val="both"/>
        <w:rPr>
          <w:rFonts w:ascii="Century Gothic" w:hAnsi="Century Gothic" w:cs="Arial"/>
        </w:rPr>
      </w:pPr>
      <w:r w:rsidRPr="00B23191">
        <w:rPr>
          <w:rFonts w:ascii="Century Gothic" w:hAnsi="Century Gothic" w:cs="Arial"/>
        </w:rPr>
        <w:t xml:space="preserve">Podmínky dotčených orgánu </w:t>
      </w:r>
      <w:r w:rsidR="00CB7481" w:rsidRPr="00B23191">
        <w:rPr>
          <w:rFonts w:ascii="Century Gothic" w:hAnsi="Century Gothic" w:cs="Arial"/>
        </w:rPr>
        <w:t>b</w:t>
      </w:r>
      <w:r w:rsidR="00B23191">
        <w:rPr>
          <w:rFonts w:ascii="Century Gothic" w:hAnsi="Century Gothic" w:cs="Arial"/>
        </w:rPr>
        <w:t xml:space="preserve">udou </w:t>
      </w:r>
      <w:r w:rsidR="00CB7481" w:rsidRPr="00B23191">
        <w:rPr>
          <w:rFonts w:ascii="Century Gothic" w:hAnsi="Century Gothic" w:cs="Arial"/>
        </w:rPr>
        <w:t xml:space="preserve">zapracovány do PD ke stavebnímu </w:t>
      </w:r>
      <w:r w:rsidR="00AD19CF" w:rsidRPr="00B23191">
        <w:rPr>
          <w:rFonts w:ascii="Century Gothic" w:hAnsi="Century Gothic" w:cs="Arial"/>
        </w:rPr>
        <w:t>řízení</w:t>
      </w:r>
      <w:r w:rsidR="00CB7481" w:rsidRPr="00B23191">
        <w:rPr>
          <w:rFonts w:ascii="Century Gothic" w:hAnsi="Century Gothic" w:cs="Arial"/>
        </w:rPr>
        <w:t xml:space="preserve">. </w:t>
      </w:r>
      <w:r w:rsidR="007A0905" w:rsidRPr="00B23191">
        <w:rPr>
          <w:rFonts w:ascii="Century Gothic" w:hAnsi="Century Gothic" w:cs="Arial"/>
        </w:rPr>
        <w:t>Projektová dokumentace byla předmětem průběžné konzultace s dotčenými orgány.</w:t>
      </w:r>
    </w:p>
    <w:p w:rsidR="00B33EDF" w:rsidRPr="00102E55" w:rsidRDefault="00B33EDF" w:rsidP="00B33EDF">
      <w:pPr>
        <w:jc w:val="both"/>
        <w:rPr>
          <w:rFonts w:ascii="Century Gothic" w:hAnsi="Century Gothic" w:cs="Arial"/>
          <w:color w:val="FF0000"/>
        </w:rPr>
      </w:pPr>
    </w:p>
    <w:p w:rsidR="00B33EDF" w:rsidRPr="00B23191" w:rsidRDefault="00B33EDF" w:rsidP="00B33EDF">
      <w:pPr>
        <w:jc w:val="both"/>
        <w:rPr>
          <w:rFonts w:ascii="Century Gothic" w:hAnsi="Century Gothic" w:cs="Arial"/>
          <w:b/>
        </w:rPr>
      </w:pPr>
      <w:r w:rsidRPr="00B23191">
        <w:rPr>
          <w:rFonts w:ascii="Century Gothic" w:hAnsi="Century Gothic" w:cs="Arial"/>
          <w:b/>
        </w:rPr>
        <w:t>f) ochrana stavby podle jiných právních předpisů</w:t>
      </w:r>
    </w:p>
    <w:p w:rsidR="00B33EDF" w:rsidRPr="00B23191" w:rsidRDefault="00B33EDF" w:rsidP="00B33EDF">
      <w:pPr>
        <w:jc w:val="both"/>
        <w:rPr>
          <w:rFonts w:ascii="Century Gothic" w:hAnsi="Century Gothic" w:cs="Arial"/>
        </w:rPr>
      </w:pPr>
    </w:p>
    <w:p w:rsidR="008B08C3" w:rsidRPr="00B23191" w:rsidRDefault="00AD19CF" w:rsidP="007A0905">
      <w:pPr>
        <w:spacing w:line="276" w:lineRule="auto"/>
        <w:jc w:val="both"/>
        <w:rPr>
          <w:rFonts w:ascii="Century Gothic" w:hAnsi="Century Gothic" w:cs="Arial"/>
        </w:rPr>
      </w:pPr>
      <w:r w:rsidRPr="00B23191">
        <w:rPr>
          <w:rFonts w:ascii="Century Gothic" w:hAnsi="Century Gothic" w:cs="Arial"/>
        </w:rPr>
        <w:t>Způsob ochrany nemovitosti – nemovitá kulturní památka.</w:t>
      </w:r>
    </w:p>
    <w:p w:rsidR="00B23191" w:rsidRDefault="00B23191" w:rsidP="00B23191">
      <w:pPr>
        <w:spacing w:line="276" w:lineRule="auto"/>
        <w:jc w:val="both"/>
      </w:pPr>
      <w:r>
        <w:rPr>
          <w:rFonts w:ascii="Century Gothic" w:hAnsi="Century Gothic" w:cs="Arial"/>
          <w:bCs/>
        </w:rPr>
        <w:t>K</w:t>
      </w:r>
      <w:r w:rsidRPr="00476A4F">
        <w:rPr>
          <w:rFonts w:ascii="Century Gothic" w:hAnsi="Century Gothic" w:cs="Arial"/>
          <w:bCs/>
        </w:rPr>
        <w:t>ulturní památka </w:t>
      </w:r>
      <w:proofErr w:type="spellStart"/>
      <w:r w:rsidRPr="00476A4F">
        <w:rPr>
          <w:rFonts w:ascii="Century Gothic" w:hAnsi="Century Gothic" w:cs="Arial"/>
          <w:bCs/>
        </w:rPr>
        <w:t>rejst</w:t>
      </w:r>
      <w:proofErr w:type="spellEnd"/>
      <w:r w:rsidRPr="00476A4F">
        <w:rPr>
          <w:rFonts w:ascii="Century Gothic" w:hAnsi="Century Gothic" w:cs="Arial"/>
          <w:bCs/>
        </w:rPr>
        <w:t xml:space="preserve">. č. ÚSKP 22381/5-1954 – hrad, </w:t>
      </w:r>
      <w:hyperlink r:id="rId9" w:history="1">
        <w:r w:rsidRPr="00476A4F">
          <w:rPr>
            <w:rFonts w:ascii="Century Gothic" w:hAnsi="Century Gothic" w:cs="Arial"/>
            <w:bCs/>
          </w:rPr>
          <w:t>objekt 1000133321_0010 - sýpka</w:t>
        </w:r>
      </w:hyperlink>
      <w:r>
        <w:t>.</w:t>
      </w:r>
    </w:p>
    <w:p w:rsidR="00C33855" w:rsidRPr="00476A4F" w:rsidRDefault="00C33855" w:rsidP="00B23191">
      <w:pPr>
        <w:spacing w:line="276" w:lineRule="auto"/>
        <w:jc w:val="both"/>
        <w:rPr>
          <w:rFonts w:ascii="Century Gothic" w:hAnsi="Century Gothic" w:cs="Arial"/>
          <w:bCs/>
          <w:color w:val="FF0000"/>
        </w:rPr>
      </w:pPr>
      <w:r>
        <w:rPr>
          <w:rFonts w:ascii="Century Gothic" w:hAnsi="Century Gothic" w:cs="Arial"/>
        </w:rPr>
        <w:t>Před zahájením výkopových prací bude proveden archeologický průzkum.</w:t>
      </w:r>
    </w:p>
    <w:p w:rsidR="00B33EDF" w:rsidRPr="00102E55" w:rsidRDefault="00B33EDF" w:rsidP="00B33EDF">
      <w:pPr>
        <w:jc w:val="both"/>
        <w:rPr>
          <w:rFonts w:ascii="Century Gothic" w:hAnsi="Century Gothic" w:cs="Arial"/>
          <w:color w:val="FF0000"/>
        </w:rPr>
      </w:pPr>
    </w:p>
    <w:p w:rsidR="0053105D" w:rsidRDefault="0053105D">
      <w:pPr>
        <w:rPr>
          <w:rFonts w:ascii="Century Gothic" w:hAnsi="Century Gothic" w:cs="Arial"/>
          <w:b/>
        </w:rPr>
      </w:pPr>
      <w:r>
        <w:rPr>
          <w:rFonts w:ascii="Century Gothic" w:hAnsi="Century Gothic" w:cs="Arial"/>
          <w:b/>
        </w:rPr>
        <w:br w:type="page"/>
      </w:r>
    </w:p>
    <w:p w:rsidR="00B33EDF" w:rsidRPr="0012036C" w:rsidRDefault="00B33EDF" w:rsidP="00B33EDF">
      <w:pPr>
        <w:jc w:val="both"/>
        <w:rPr>
          <w:rFonts w:ascii="Century Gothic" w:hAnsi="Century Gothic" w:cs="Arial"/>
          <w:b/>
        </w:rPr>
      </w:pPr>
      <w:r w:rsidRPr="0012036C">
        <w:rPr>
          <w:rFonts w:ascii="Century Gothic" w:hAnsi="Century Gothic" w:cs="Arial"/>
          <w:b/>
        </w:rPr>
        <w:lastRenderedPageBreak/>
        <w:t>g) navrhované parametry stavby – zastavěná plocha, obestavěný prostor, užitná plocha, počet funkčních jednotek a jejich velikosti apod.,</w:t>
      </w:r>
    </w:p>
    <w:p w:rsidR="002F4285" w:rsidRPr="0012036C" w:rsidRDefault="002F4285" w:rsidP="00B33EDF">
      <w:pPr>
        <w:jc w:val="both"/>
        <w:rPr>
          <w:rFonts w:ascii="Century Gothic" w:hAnsi="Century Gothic" w:cs="Arial"/>
        </w:rPr>
      </w:pPr>
    </w:p>
    <w:p w:rsidR="00586479" w:rsidRPr="0012036C" w:rsidRDefault="00586479" w:rsidP="00586479">
      <w:pPr>
        <w:jc w:val="both"/>
        <w:rPr>
          <w:rFonts w:ascii="Century Gothic" w:hAnsi="Century Gothic" w:cs="Arial"/>
        </w:rPr>
      </w:pPr>
      <w:r w:rsidRPr="0012036C">
        <w:rPr>
          <w:rFonts w:ascii="Century Gothic" w:hAnsi="Century Gothic" w:cs="Arial"/>
        </w:rPr>
        <w:t xml:space="preserve">Objekt sýpky, součást hradu </w:t>
      </w:r>
      <w:proofErr w:type="gramStart"/>
      <w:r w:rsidR="007A0905" w:rsidRPr="0012036C">
        <w:rPr>
          <w:rFonts w:ascii="Century Gothic" w:hAnsi="Century Gothic" w:cs="Arial"/>
        </w:rPr>
        <w:t>č.p.</w:t>
      </w:r>
      <w:proofErr w:type="gramEnd"/>
      <w:r w:rsidRPr="0012036C">
        <w:rPr>
          <w:rFonts w:ascii="Century Gothic" w:hAnsi="Century Gothic" w:cs="Arial"/>
        </w:rPr>
        <w:t>1Budyně nad Ohří</w:t>
      </w:r>
    </w:p>
    <w:p w:rsidR="00586479" w:rsidRPr="0012036C" w:rsidRDefault="007A0905" w:rsidP="00586479">
      <w:pPr>
        <w:jc w:val="both"/>
        <w:rPr>
          <w:rFonts w:ascii="Century Gothic" w:hAnsi="Century Gothic" w:cs="Arial"/>
        </w:rPr>
      </w:pPr>
      <w:r w:rsidRPr="0012036C">
        <w:rPr>
          <w:rFonts w:ascii="Century Gothic" w:hAnsi="Century Gothic" w:cs="Arial"/>
        </w:rPr>
        <w:t xml:space="preserve">– </w:t>
      </w:r>
      <w:r w:rsidR="00586479" w:rsidRPr="0012036C">
        <w:rPr>
          <w:rFonts w:ascii="Century Gothic" w:hAnsi="Century Gothic" w:cs="Arial"/>
        </w:rPr>
        <w:t>Kulturní centrum v bývalém špýcharu</w:t>
      </w:r>
      <w:r w:rsidR="00F31DA6" w:rsidRPr="0012036C">
        <w:rPr>
          <w:rFonts w:ascii="Century Gothic" w:hAnsi="Century Gothic" w:cs="Arial"/>
        </w:rPr>
        <w:t xml:space="preserve">, objekt občanské vybavenosti města </w:t>
      </w:r>
    </w:p>
    <w:p w:rsidR="00586479" w:rsidRPr="0012036C" w:rsidRDefault="00586479" w:rsidP="00586479">
      <w:pPr>
        <w:jc w:val="both"/>
        <w:rPr>
          <w:rFonts w:ascii="Century Gothic" w:hAnsi="Century Gothic" w:cs="Arial"/>
        </w:rPr>
      </w:pPr>
    </w:p>
    <w:p w:rsidR="00787234" w:rsidRPr="00787234" w:rsidRDefault="00787234" w:rsidP="00787234">
      <w:pPr>
        <w:jc w:val="both"/>
        <w:rPr>
          <w:rFonts w:ascii="Century Gothic" w:hAnsi="Century Gothic" w:cs="Arial"/>
        </w:rPr>
      </w:pPr>
      <w:r w:rsidRPr="00787234">
        <w:rPr>
          <w:rFonts w:ascii="Century Gothic" w:hAnsi="Century Gothic" w:cs="Arial"/>
        </w:rPr>
        <w:t xml:space="preserve">1. </w:t>
      </w:r>
      <w:r w:rsidR="00D355D9">
        <w:rPr>
          <w:rFonts w:ascii="Century Gothic" w:hAnsi="Century Gothic" w:cs="Arial"/>
        </w:rPr>
        <w:t>N</w:t>
      </w:r>
      <w:r w:rsidRPr="00787234">
        <w:rPr>
          <w:rFonts w:ascii="Century Gothic" w:hAnsi="Century Gothic" w:cs="Arial"/>
        </w:rPr>
        <w:t>P</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1.01 Restaurace  – 129,00 m</w:t>
      </w:r>
      <w:r w:rsidRPr="00787234">
        <w:rPr>
          <w:rFonts w:ascii="Century Gothic" w:hAnsi="Century Gothic" w:cs="Arial"/>
          <w:vertAlign w:val="superscript"/>
        </w:rPr>
        <w:t>2</w:t>
      </w:r>
      <w:r w:rsidRPr="00787234">
        <w:rPr>
          <w:rFonts w:ascii="Century Gothic" w:hAnsi="Century Gothic" w:cs="Arial"/>
        </w:rPr>
        <w:t xml:space="preserve">  ( max. 60 </w:t>
      </w:r>
      <w:proofErr w:type="gramStart"/>
      <w:r w:rsidRPr="00787234">
        <w:rPr>
          <w:rFonts w:ascii="Century Gothic" w:hAnsi="Century Gothic" w:cs="Arial"/>
        </w:rPr>
        <w:t>návštěvníků )</w:t>
      </w:r>
      <w:proofErr w:type="gramEnd"/>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 xml:space="preserve">1.01a  </w:t>
      </w:r>
      <w:proofErr w:type="gramStart"/>
      <w:r w:rsidRPr="00787234">
        <w:rPr>
          <w:rFonts w:ascii="Century Gothic" w:hAnsi="Century Gothic" w:cs="Arial"/>
        </w:rPr>
        <w:t>Salonek  –   51,15</w:t>
      </w:r>
      <w:proofErr w:type="gramEnd"/>
      <w:r w:rsidRPr="00787234">
        <w:rPr>
          <w:rFonts w:ascii="Century Gothic" w:hAnsi="Century Gothic" w:cs="Arial"/>
        </w:rPr>
        <w:t xml:space="preserve">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102 Společná předsíň WC – 4,90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 xml:space="preserve">102a  WC </w:t>
      </w:r>
      <w:proofErr w:type="gramStart"/>
      <w:r w:rsidRPr="00787234">
        <w:rPr>
          <w:rFonts w:ascii="Century Gothic" w:hAnsi="Century Gothic" w:cs="Arial"/>
        </w:rPr>
        <w:t>ženy  – 2,90</w:t>
      </w:r>
      <w:proofErr w:type="gramEnd"/>
      <w:r w:rsidRPr="00787234">
        <w:rPr>
          <w:rFonts w:ascii="Century Gothic" w:hAnsi="Century Gothic" w:cs="Arial"/>
        </w:rPr>
        <w:t xml:space="preserve">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proofErr w:type="gramStart"/>
      <w:r w:rsidRPr="00787234">
        <w:rPr>
          <w:rFonts w:ascii="Century Gothic" w:hAnsi="Century Gothic" w:cs="Arial"/>
        </w:rPr>
        <w:t>103  WC</w:t>
      </w:r>
      <w:proofErr w:type="gramEnd"/>
      <w:r w:rsidRPr="00787234">
        <w:rPr>
          <w:rFonts w:ascii="Century Gothic" w:hAnsi="Century Gothic" w:cs="Arial"/>
        </w:rPr>
        <w:t xml:space="preserve"> muži  – 3,30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104 Ofis – 22,00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105 Sklad nápojů a obalů – 3,25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106 Kuchyně – 19,00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106a  Příprava zeleniny – 2,45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106b  Umývárna stolního nádobí – 4,30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107 Sklad – 4,70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108 Chodba + úklid – 4,20 m</w:t>
      </w:r>
      <w:r w:rsidRPr="00787234">
        <w:rPr>
          <w:rFonts w:ascii="Century Gothic" w:hAnsi="Century Gothic" w:cs="Arial"/>
          <w:vertAlign w:val="superscript"/>
        </w:rPr>
        <w:t>2</w:t>
      </w:r>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109 Šatna + WC zaměstnanci – 10,10 m</w:t>
      </w:r>
      <w:r w:rsidRPr="00787234">
        <w:rPr>
          <w:rFonts w:ascii="Century Gothic" w:hAnsi="Century Gothic" w:cs="Arial"/>
          <w:vertAlign w:val="superscript"/>
        </w:rPr>
        <w:t xml:space="preserve">2 </w:t>
      </w:r>
      <w:r w:rsidRPr="00787234">
        <w:rPr>
          <w:rFonts w:ascii="Century Gothic" w:hAnsi="Century Gothic" w:cs="Arial"/>
        </w:rPr>
        <w:t xml:space="preserve">( max. 4 - 5 </w:t>
      </w:r>
      <w:proofErr w:type="gramStart"/>
      <w:r w:rsidRPr="00787234">
        <w:rPr>
          <w:rFonts w:ascii="Century Gothic" w:hAnsi="Century Gothic" w:cs="Arial"/>
        </w:rPr>
        <w:t>zaměstnanců )</w:t>
      </w:r>
      <w:proofErr w:type="gramEnd"/>
    </w:p>
    <w:p w:rsidR="00787234" w:rsidRPr="00787234" w:rsidRDefault="00787234" w:rsidP="00787234">
      <w:pPr>
        <w:numPr>
          <w:ilvl w:val="0"/>
          <w:numId w:val="19"/>
        </w:numPr>
        <w:pBdr>
          <w:bottom w:val="single" w:sz="4" w:space="1" w:color="auto"/>
        </w:pBdr>
        <w:spacing w:line="276" w:lineRule="auto"/>
        <w:jc w:val="both"/>
        <w:rPr>
          <w:rFonts w:ascii="Century Gothic" w:hAnsi="Century Gothic" w:cs="Arial"/>
        </w:rPr>
      </w:pPr>
      <w:r w:rsidRPr="00787234">
        <w:rPr>
          <w:rFonts w:ascii="Century Gothic" w:hAnsi="Century Gothic" w:cs="Arial"/>
        </w:rPr>
        <w:t>110 Schodiště – 5,55 m</w:t>
      </w:r>
      <w:r w:rsidRPr="00787234">
        <w:rPr>
          <w:rFonts w:ascii="Century Gothic" w:hAnsi="Century Gothic" w:cs="Arial"/>
          <w:vertAlign w:val="superscript"/>
        </w:rPr>
        <w:t>2</w:t>
      </w:r>
    </w:p>
    <w:p w:rsidR="00787234" w:rsidRPr="00787234" w:rsidRDefault="00787234" w:rsidP="00787234">
      <w:pPr>
        <w:spacing w:line="276" w:lineRule="auto"/>
        <w:ind w:left="720"/>
        <w:jc w:val="both"/>
        <w:rPr>
          <w:rFonts w:ascii="Century Gothic" w:hAnsi="Century Gothic" w:cs="Arial"/>
        </w:rPr>
      </w:pPr>
      <w:r w:rsidRPr="00787234">
        <w:rPr>
          <w:rFonts w:ascii="Century Gothic" w:hAnsi="Century Gothic" w:cs="Arial"/>
        </w:rPr>
        <w:t>Celková užitná plocha 1.</w:t>
      </w:r>
      <w:proofErr w:type="gramStart"/>
      <w:r w:rsidR="00731652">
        <w:rPr>
          <w:rFonts w:ascii="Century Gothic" w:hAnsi="Century Gothic" w:cs="Arial"/>
        </w:rPr>
        <w:t>N</w:t>
      </w:r>
      <w:r w:rsidRPr="00787234">
        <w:rPr>
          <w:rFonts w:ascii="Century Gothic" w:hAnsi="Century Gothic" w:cs="Arial"/>
        </w:rPr>
        <w:t>P . . . 266,80</w:t>
      </w:r>
      <w:proofErr w:type="gramEnd"/>
      <w:r w:rsidRPr="00787234">
        <w:rPr>
          <w:rFonts w:ascii="Century Gothic" w:hAnsi="Century Gothic" w:cs="Arial"/>
        </w:rPr>
        <w:t xml:space="preserve"> m</w:t>
      </w:r>
      <w:r w:rsidRPr="00787234">
        <w:rPr>
          <w:rFonts w:ascii="Century Gothic" w:hAnsi="Century Gothic" w:cs="Arial"/>
          <w:vertAlign w:val="superscript"/>
        </w:rPr>
        <w:t>2</w:t>
      </w:r>
    </w:p>
    <w:p w:rsidR="00AD19CF" w:rsidRPr="002442AD" w:rsidRDefault="00D355D9" w:rsidP="00586479">
      <w:pPr>
        <w:jc w:val="both"/>
        <w:rPr>
          <w:rFonts w:ascii="Century Gothic" w:hAnsi="Century Gothic" w:cs="Arial"/>
        </w:rPr>
      </w:pPr>
      <w:r>
        <w:rPr>
          <w:rFonts w:ascii="Century Gothic" w:hAnsi="Century Gothic" w:cs="Arial"/>
        </w:rPr>
        <w:t>2</w:t>
      </w:r>
      <w:r w:rsidR="00586479" w:rsidRPr="002442AD">
        <w:rPr>
          <w:rFonts w:ascii="Century Gothic" w:hAnsi="Century Gothic" w:cs="Arial"/>
        </w:rPr>
        <w:t>.</w:t>
      </w:r>
      <w:r w:rsidR="00AD19CF" w:rsidRPr="002442AD">
        <w:rPr>
          <w:rFonts w:ascii="Century Gothic" w:hAnsi="Century Gothic" w:cs="Arial"/>
        </w:rPr>
        <w:t>NP</w:t>
      </w:r>
    </w:p>
    <w:p w:rsidR="00CB7481" w:rsidRPr="002442AD" w:rsidRDefault="0012036C" w:rsidP="002D27C2">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01 </w:t>
      </w:r>
      <w:r w:rsidR="000024CB" w:rsidRPr="002442AD">
        <w:rPr>
          <w:rFonts w:ascii="Century Gothic" w:hAnsi="Century Gothic" w:cs="Arial"/>
        </w:rPr>
        <w:t xml:space="preserve">Víceúčelový </w:t>
      </w:r>
      <w:r w:rsidR="002D27C2" w:rsidRPr="002D27C2">
        <w:rPr>
          <w:rFonts w:ascii="Century Gothic" w:hAnsi="Century Gothic" w:cs="Arial"/>
        </w:rPr>
        <w:t xml:space="preserve">společenský </w:t>
      </w:r>
      <w:proofErr w:type="gramStart"/>
      <w:r w:rsidR="000024CB" w:rsidRPr="002442AD">
        <w:rPr>
          <w:rFonts w:ascii="Century Gothic" w:hAnsi="Century Gothic" w:cs="Arial"/>
        </w:rPr>
        <w:t>sál</w:t>
      </w:r>
      <w:proofErr w:type="gramEnd"/>
      <w:r w:rsidR="00CB7481" w:rsidRPr="002442AD">
        <w:rPr>
          <w:rFonts w:ascii="Century Gothic" w:hAnsi="Century Gothic" w:cs="Arial"/>
        </w:rPr>
        <w:t xml:space="preserve">– </w:t>
      </w:r>
      <w:proofErr w:type="gramStart"/>
      <w:r w:rsidR="00AD19CF" w:rsidRPr="002442AD">
        <w:rPr>
          <w:rFonts w:ascii="Century Gothic" w:hAnsi="Century Gothic" w:cs="Arial"/>
        </w:rPr>
        <w:t>1</w:t>
      </w:r>
      <w:r w:rsidR="000024CB" w:rsidRPr="002442AD">
        <w:rPr>
          <w:rFonts w:ascii="Century Gothic" w:hAnsi="Century Gothic" w:cs="Arial"/>
        </w:rPr>
        <w:t>65</w:t>
      </w:r>
      <w:r w:rsidR="00AD19CF" w:rsidRPr="002442AD">
        <w:rPr>
          <w:rFonts w:ascii="Century Gothic" w:hAnsi="Century Gothic" w:cs="Arial"/>
        </w:rPr>
        <w:t>,</w:t>
      </w:r>
      <w:r w:rsidR="000024CB" w:rsidRPr="002442AD">
        <w:rPr>
          <w:rFonts w:ascii="Century Gothic" w:hAnsi="Century Gothic" w:cs="Arial"/>
        </w:rPr>
        <w:t>8</w:t>
      </w:r>
      <w:r w:rsidR="00727FAB" w:rsidRPr="002442AD">
        <w:rPr>
          <w:rFonts w:ascii="Century Gothic" w:hAnsi="Century Gothic" w:cs="Arial"/>
        </w:rPr>
        <w:t>0</w:t>
      </w:r>
      <w:proofErr w:type="gramEnd"/>
      <w:r w:rsidR="00C179F2" w:rsidRPr="002442AD">
        <w:rPr>
          <w:rFonts w:ascii="Century Gothic" w:hAnsi="Century Gothic" w:cs="Arial"/>
        </w:rPr>
        <w:t xml:space="preserve"> m</w:t>
      </w:r>
      <w:r w:rsidR="00C179F2" w:rsidRPr="002442AD">
        <w:rPr>
          <w:rFonts w:ascii="Century Gothic" w:hAnsi="Century Gothic" w:cs="Arial"/>
          <w:vertAlign w:val="superscript"/>
        </w:rPr>
        <w:t>2</w:t>
      </w:r>
    </w:p>
    <w:p w:rsidR="00AB2199" w:rsidRPr="002442AD" w:rsidRDefault="000024CB"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02 </w:t>
      </w:r>
      <w:r w:rsidRPr="002442AD">
        <w:rPr>
          <w:rFonts w:ascii="Century Gothic" w:hAnsi="Century Gothic" w:cs="Arial"/>
        </w:rPr>
        <w:t xml:space="preserve">WC </w:t>
      </w:r>
      <w:proofErr w:type="gramStart"/>
      <w:r w:rsidRPr="002442AD">
        <w:rPr>
          <w:rFonts w:ascii="Century Gothic" w:hAnsi="Century Gothic" w:cs="Arial"/>
        </w:rPr>
        <w:t>ženy</w:t>
      </w:r>
      <w:proofErr w:type="gramEnd"/>
      <w:r w:rsidRPr="002442AD">
        <w:rPr>
          <w:rFonts w:ascii="Century Gothic" w:hAnsi="Century Gothic" w:cs="Arial"/>
        </w:rPr>
        <w:t xml:space="preserve">  </w:t>
      </w:r>
      <w:r w:rsidR="00C179F2" w:rsidRPr="002442AD">
        <w:rPr>
          <w:rFonts w:ascii="Century Gothic" w:hAnsi="Century Gothic" w:cs="Arial"/>
        </w:rPr>
        <w:t>–</w:t>
      </w:r>
      <w:proofErr w:type="gramStart"/>
      <w:r w:rsidR="00AD19CF" w:rsidRPr="002442AD">
        <w:rPr>
          <w:rFonts w:ascii="Century Gothic" w:hAnsi="Century Gothic" w:cs="Arial"/>
        </w:rPr>
        <w:t>1</w:t>
      </w:r>
      <w:r w:rsidRPr="002442AD">
        <w:rPr>
          <w:rFonts w:ascii="Century Gothic" w:hAnsi="Century Gothic" w:cs="Arial"/>
        </w:rPr>
        <w:t>0</w:t>
      </w:r>
      <w:r w:rsidR="00727FAB" w:rsidRPr="002442AD">
        <w:rPr>
          <w:rFonts w:ascii="Century Gothic" w:hAnsi="Century Gothic" w:cs="Arial"/>
        </w:rPr>
        <w:t>,</w:t>
      </w:r>
      <w:r w:rsidRPr="002442AD">
        <w:rPr>
          <w:rFonts w:ascii="Century Gothic" w:hAnsi="Century Gothic" w:cs="Arial"/>
        </w:rPr>
        <w:t>10</w:t>
      </w:r>
      <w:proofErr w:type="gramEnd"/>
      <w:r w:rsidR="00C179F2" w:rsidRPr="002442AD">
        <w:rPr>
          <w:rFonts w:ascii="Century Gothic" w:hAnsi="Century Gothic" w:cs="Arial"/>
        </w:rPr>
        <w:t xml:space="preserve"> m</w:t>
      </w:r>
      <w:r w:rsidR="00C179F2" w:rsidRPr="002442AD">
        <w:rPr>
          <w:rFonts w:ascii="Century Gothic" w:hAnsi="Century Gothic" w:cs="Arial"/>
          <w:vertAlign w:val="superscript"/>
        </w:rPr>
        <w:t>2</w:t>
      </w:r>
    </w:p>
    <w:p w:rsidR="00C179F2" w:rsidRPr="002442AD" w:rsidRDefault="000024CB"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03 </w:t>
      </w:r>
      <w:r w:rsidRPr="002442AD">
        <w:rPr>
          <w:rFonts w:ascii="Century Gothic" w:hAnsi="Century Gothic" w:cs="Arial"/>
        </w:rPr>
        <w:t xml:space="preserve">WC </w:t>
      </w:r>
      <w:proofErr w:type="gramStart"/>
      <w:r w:rsidRPr="002442AD">
        <w:rPr>
          <w:rFonts w:ascii="Century Gothic" w:hAnsi="Century Gothic" w:cs="Arial"/>
        </w:rPr>
        <w:t xml:space="preserve">muži  </w:t>
      </w:r>
      <w:r w:rsidR="00C179F2" w:rsidRPr="002442AD">
        <w:rPr>
          <w:rFonts w:ascii="Century Gothic" w:hAnsi="Century Gothic" w:cs="Arial"/>
        </w:rPr>
        <w:t xml:space="preserve">– </w:t>
      </w:r>
      <w:r w:rsidRPr="002442AD">
        <w:rPr>
          <w:rFonts w:ascii="Century Gothic" w:hAnsi="Century Gothic" w:cs="Arial"/>
        </w:rPr>
        <w:t>6</w:t>
      </w:r>
      <w:r w:rsidR="00727FAB" w:rsidRPr="002442AD">
        <w:rPr>
          <w:rFonts w:ascii="Century Gothic" w:hAnsi="Century Gothic" w:cs="Arial"/>
        </w:rPr>
        <w:t>,</w:t>
      </w:r>
      <w:r w:rsidRPr="002442AD">
        <w:rPr>
          <w:rFonts w:ascii="Century Gothic" w:hAnsi="Century Gothic" w:cs="Arial"/>
        </w:rPr>
        <w:t>9</w:t>
      </w:r>
      <w:r w:rsidR="00C179F2" w:rsidRPr="002442AD">
        <w:rPr>
          <w:rFonts w:ascii="Century Gothic" w:hAnsi="Century Gothic" w:cs="Arial"/>
        </w:rPr>
        <w:t>0</w:t>
      </w:r>
      <w:proofErr w:type="gramEnd"/>
      <w:r w:rsidR="00C179F2" w:rsidRPr="002442AD">
        <w:rPr>
          <w:rFonts w:ascii="Century Gothic" w:hAnsi="Century Gothic" w:cs="Arial"/>
        </w:rPr>
        <w:t xml:space="preserve"> m</w:t>
      </w:r>
      <w:r w:rsidR="00C179F2" w:rsidRPr="002442AD">
        <w:rPr>
          <w:rFonts w:ascii="Century Gothic" w:hAnsi="Century Gothic" w:cs="Arial"/>
          <w:vertAlign w:val="superscript"/>
        </w:rPr>
        <w:t>2</w:t>
      </w:r>
    </w:p>
    <w:p w:rsidR="00AD19CF" w:rsidRPr="002442AD" w:rsidRDefault="000024CB"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04 </w:t>
      </w:r>
      <w:r w:rsidRPr="002442AD">
        <w:rPr>
          <w:rFonts w:ascii="Century Gothic" w:hAnsi="Century Gothic" w:cs="Arial"/>
        </w:rPr>
        <w:t xml:space="preserve">Úklid </w:t>
      </w:r>
      <w:r w:rsidR="00AD19CF" w:rsidRPr="002442AD">
        <w:rPr>
          <w:rFonts w:ascii="Century Gothic" w:hAnsi="Century Gothic" w:cs="Arial"/>
        </w:rPr>
        <w:t>– 3,</w:t>
      </w:r>
      <w:r w:rsidRPr="002442AD">
        <w:rPr>
          <w:rFonts w:ascii="Century Gothic" w:hAnsi="Century Gothic" w:cs="Arial"/>
        </w:rPr>
        <w:t>5</w:t>
      </w:r>
      <w:r w:rsidR="00AD19CF" w:rsidRPr="002442AD">
        <w:rPr>
          <w:rFonts w:ascii="Century Gothic" w:hAnsi="Century Gothic" w:cs="Arial"/>
        </w:rPr>
        <w:t>0 m</w:t>
      </w:r>
      <w:r w:rsidR="00AD19CF" w:rsidRPr="002442AD">
        <w:rPr>
          <w:rFonts w:ascii="Century Gothic" w:hAnsi="Century Gothic" w:cs="Arial"/>
          <w:vertAlign w:val="superscript"/>
        </w:rPr>
        <w:t>2</w:t>
      </w:r>
    </w:p>
    <w:p w:rsidR="00AD19CF" w:rsidRPr="002442AD" w:rsidRDefault="000024CB"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05 </w:t>
      </w:r>
      <w:r w:rsidRPr="002442AD">
        <w:rPr>
          <w:rFonts w:ascii="Century Gothic" w:hAnsi="Century Gothic" w:cs="Arial"/>
        </w:rPr>
        <w:t>Sklad</w:t>
      </w:r>
      <w:r w:rsidR="00AD19CF" w:rsidRPr="002442AD">
        <w:rPr>
          <w:rFonts w:ascii="Century Gothic" w:hAnsi="Century Gothic" w:cs="Arial"/>
        </w:rPr>
        <w:t xml:space="preserve"> – </w:t>
      </w:r>
      <w:r w:rsidRPr="002442AD">
        <w:rPr>
          <w:rFonts w:ascii="Century Gothic" w:hAnsi="Century Gothic" w:cs="Arial"/>
        </w:rPr>
        <w:t>3</w:t>
      </w:r>
      <w:r w:rsidR="00AD19CF" w:rsidRPr="002442AD">
        <w:rPr>
          <w:rFonts w:ascii="Century Gothic" w:hAnsi="Century Gothic" w:cs="Arial"/>
        </w:rPr>
        <w:t>,</w:t>
      </w:r>
      <w:r w:rsidRPr="002442AD">
        <w:rPr>
          <w:rFonts w:ascii="Century Gothic" w:hAnsi="Century Gothic" w:cs="Arial"/>
        </w:rPr>
        <w:t>1</w:t>
      </w:r>
      <w:r w:rsidR="00AD19CF" w:rsidRPr="002442AD">
        <w:rPr>
          <w:rFonts w:ascii="Century Gothic" w:hAnsi="Century Gothic" w:cs="Arial"/>
        </w:rPr>
        <w:t>0 m</w:t>
      </w:r>
      <w:r w:rsidR="00AD19CF" w:rsidRPr="002442AD">
        <w:rPr>
          <w:rFonts w:ascii="Century Gothic" w:hAnsi="Century Gothic" w:cs="Arial"/>
          <w:vertAlign w:val="superscript"/>
        </w:rPr>
        <w:t>2</w:t>
      </w:r>
    </w:p>
    <w:p w:rsidR="00727FAB" w:rsidRPr="002442AD" w:rsidRDefault="000024CB"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 xml:space="preserve">06 </w:t>
      </w:r>
      <w:r w:rsidRPr="002442AD">
        <w:rPr>
          <w:rFonts w:ascii="Century Gothic" w:hAnsi="Century Gothic" w:cs="Arial"/>
        </w:rPr>
        <w:t>Šatna</w:t>
      </w:r>
      <w:r w:rsidR="00727FAB" w:rsidRPr="002442AD">
        <w:rPr>
          <w:rFonts w:ascii="Century Gothic" w:hAnsi="Century Gothic" w:cs="Arial"/>
        </w:rPr>
        <w:t xml:space="preserve"> – </w:t>
      </w:r>
      <w:r w:rsidRPr="002442AD">
        <w:rPr>
          <w:rFonts w:ascii="Century Gothic" w:hAnsi="Century Gothic" w:cs="Arial"/>
        </w:rPr>
        <w:t>22</w:t>
      </w:r>
      <w:r w:rsidR="00727FAB" w:rsidRPr="002442AD">
        <w:rPr>
          <w:rFonts w:ascii="Century Gothic" w:hAnsi="Century Gothic" w:cs="Arial"/>
        </w:rPr>
        <w:t>,</w:t>
      </w:r>
      <w:r w:rsidRPr="002442AD">
        <w:rPr>
          <w:rFonts w:ascii="Century Gothic" w:hAnsi="Century Gothic" w:cs="Arial"/>
        </w:rPr>
        <w:t>2</w:t>
      </w:r>
      <w:r w:rsidR="00727FAB" w:rsidRPr="002442AD">
        <w:rPr>
          <w:rFonts w:ascii="Century Gothic" w:hAnsi="Century Gothic" w:cs="Arial"/>
        </w:rPr>
        <w:t>0 m</w:t>
      </w:r>
      <w:r w:rsidR="00727FAB" w:rsidRPr="002442AD">
        <w:rPr>
          <w:rFonts w:ascii="Century Gothic" w:hAnsi="Century Gothic" w:cs="Arial"/>
          <w:vertAlign w:val="superscript"/>
        </w:rPr>
        <w:t>2</w:t>
      </w:r>
    </w:p>
    <w:p w:rsidR="00727FAB" w:rsidRPr="002442AD" w:rsidRDefault="002442AD"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07</w:t>
      </w:r>
      <w:r w:rsidRPr="002442AD">
        <w:rPr>
          <w:rFonts w:ascii="Century Gothic" w:hAnsi="Century Gothic" w:cs="Arial"/>
        </w:rPr>
        <w:t xml:space="preserve"> Zázemí šatny</w:t>
      </w:r>
      <w:r w:rsidR="00727FAB" w:rsidRPr="002442AD">
        <w:rPr>
          <w:rFonts w:ascii="Century Gothic" w:hAnsi="Century Gothic" w:cs="Arial"/>
        </w:rPr>
        <w:t xml:space="preserve"> – </w:t>
      </w:r>
      <w:r w:rsidRPr="002442AD">
        <w:rPr>
          <w:rFonts w:ascii="Century Gothic" w:hAnsi="Century Gothic" w:cs="Arial"/>
        </w:rPr>
        <w:t>11</w:t>
      </w:r>
      <w:r w:rsidR="00727FAB" w:rsidRPr="002442AD">
        <w:rPr>
          <w:rFonts w:ascii="Century Gothic" w:hAnsi="Century Gothic" w:cs="Arial"/>
        </w:rPr>
        <w:t>,</w:t>
      </w:r>
      <w:r w:rsidRPr="002442AD">
        <w:rPr>
          <w:rFonts w:ascii="Century Gothic" w:hAnsi="Century Gothic" w:cs="Arial"/>
        </w:rPr>
        <w:t>0</w:t>
      </w:r>
      <w:r w:rsidR="00727FAB" w:rsidRPr="002442AD">
        <w:rPr>
          <w:rFonts w:ascii="Century Gothic" w:hAnsi="Century Gothic" w:cs="Arial"/>
        </w:rPr>
        <w:t>0 m</w:t>
      </w:r>
      <w:r w:rsidR="00727FAB" w:rsidRPr="002442AD">
        <w:rPr>
          <w:rFonts w:ascii="Century Gothic" w:hAnsi="Century Gothic" w:cs="Arial"/>
          <w:vertAlign w:val="superscript"/>
        </w:rPr>
        <w:t>2</w:t>
      </w:r>
    </w:p>
    <w:p w:rsidR="00AD19CF" w:rsidRPr="002442AD" w:rsidRDefault="002442AD"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08</w:t>
      </w:r>
      <w:r w:rsidRPr="002442AD">
        <w:rPr>
          <w:rFonts w:ascii="Century Gothic" w:hAnsi="Century Gothic" w:cs="Arial"/>
        </w:rPr>
        <w:t xml:space="preserve"> Ochoz bašty </w:t>
      </w:r>
      <w:r w:rsidR="00AD19CF" w:rsidRPr="002442AD">
        <w:rPr>
          <w:rFonts w:ascii="Century Gothic" w:hAnsi="Century Gothic" w:cs="Arial"/>
        </w:rPr>
        <w:t xml:space="preserve">– </w:t>
      </w:r>
      <w:r w:rsidRPr="002442AD">
        <w:rPr>
          <w:rFonts w:ascii="Century Gothic" w:hAnsi="Century Gothic" w:cs="Arial"/>
        </w:rPr>
        <w:t>69</w:t>
      </w:r>
      <w:r w:rsidR="00AD19CF" w:rsidRPr="002442AD">
        <w:rPr>
          <w:rFonts w:ascii="Century Gothic" w:hAnsi="Century Gothic" w:cs="Arial"/>
        </w:rPr>
        <w:t>,40 m</w:t>
      </w:r>
      <w:r w:rsidR="00AD19CF" w:rsidRPr="002442AD">
        <w:rPr>
          <w:rFonts w:ascii="Century Gothic" w:hAnsi="Century Gothic" w:cs="Arial"/>
          <w:vertAlign w:val="superscript"/>
        </w:rPr>
        <w:t>2</w:t>
      </w:r>
    </w:p>
    <w:p w:rsidR="00AD19CF" w:rsidRPr="002442AD" w:rsidRDefault="002442AD" w:rsidP="007702CB">
      <w:pPr>
        <w:numPr>
          <w:ilvl w:val="0"/>
          <w:numId w:val="19"/>
        </w:numP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09</w:t>
      </w:r>
      <w:r w:rsidRPr="002442AD">
        <w:rPr>
          <w:rFonts w:ascii="Century Gothic" w:hAnsi="Century Gothic" w:cs="Arial"/>
        </w:rPr>
        <w:t xml:space="preserve"> Venkovní schodiště</w:t>
      </w:r>
      <w:r w:rsidR="00AD19CF" w:rsidRPr="002442AD">
        <w:rPr>
          <w:rFonts w:ascii="Century Gothic" w:hAnsi="Century Gothic" w:cs="Arial"/>
        </w:rPr>
        <w:t xml:space="preserve"> – </w:t>
      </w:r>
      <w:r w:rsidRPr="002442AD">
        <w:rPr>
          <w:rFonts w:ascii="Century Gothic" w:hAnsi="Century Gothic" w:cs="Arial"/>
        </w:rPr>
        <w:t>7</w:t>
      </w:r>
      <w:r w:rsidR="00AD19CF" w:rsidRPr="002442AD">
        <w:rPr>
          <w:rFonts w:ascii="Century Gothic" w:hAnsi="Century Gothic" w:cs="Arial"/>
        </w:rPr>
        <w:t>,</w:t>
      </w:r>
      <w:r w:rsidRPr="002442AD">
        <w:rPr>
          <w:rFonts w:ascii="Century Gothic" w:hAnsi="Century Gothic" w:cs="Arial"/>
        </w:rPr>
        <w:t>9</w:t>
      </w:r>
      <w:r w:rsidR="00AD19CF" w:rsidRPr="002442AD">
        <w:rPr>
          <w:rFonts w:ascii="Century Gothic" w:hAnsi="Century Gothic" w:cs="Arial"/>
        </w:rPr>
        <w:t>0 m</w:t>
      </w:r>
      <w:r w:rsidR="00AD19CF" w:rsidRPr="002442AD">
        <w:rPr>
          <w:rFonts w:ascii="Century Gothic" w:hAnsi="Century Gothic" w:cs="Arial"/>
          <w:vertAlign w:val="superscript"/>
        </w:rPr>
        <w:t>2</w:t>
      </w:r>
    </w:p>
    <w:p w:rsidR="00AD19CF" w:rsidRPr="002442AD" w:rsidRDefault="002442AD" w:rsidP="002442AD">
      <w:pPr>
        <w:numPr>
          <w:ilvl w:val="0"/>
          <w:numId w:val="19"/>
        </w:numPr>
        <w:pBdr>
          <w:bottom w:val="single" w:sz="4" w:space="1" w:color="auto"/>
        </w:pBdr>
        <w:spacing w:line="276" w:lineRule="auto"/>
        <w:jc w:val="both"/>
        <w:rPr>
          <w:rFonts w:ascii="Century Gothic" w:hAnsi="Century Gothic" w:cs="Arial"/>
        </w:rPr>
      </w:pPr>
      <w:r w:rsidRPr="002442AD">
        <w:rPr>
          <w:rFonts w:ascii="Century Gothic" w:hAnsi="Century Gothic" w:cs="Arial"/>
        </w:rPr>
        <w:t>2</w:t>
      </w:r>
      <w:r w:rsidR="00AD19CF" w:rsidRPr="002442AD">
        <w:rPr>
          <w:rFonts w:ascii="Century Gothic" w:hAnsi="Century Gothic" w:cs="Arial"/>
        </w:rPr>
        <w:t>10</w:t>
      </w:r>
      <w:r w:rsidRPr="002442AD">
        <w:rPr>
          <w:rFonts w:ascii="Century Gothic" w:hAnsi="Century Gothic" w:cs="Arial"/>
        </w:rPr>
        <w:t xml:space="preserve"> Technické zázemí ze sklepa</w:t>
      </w:r>
      <w:r w:rsidR="00AD19CF" w:rsidRPr="002442AD">
        <w:rPr>
          <w:rFonts w:ascii="Century Gothic" w:hAnsi="Century Gothic" w:cs="Arial"/>
        </w:rPr>
        <w:t xml:space="preserve"> – 1</w:t>
      </w:r>
      <w:r w:rsidRPr="002442AD">
        <w:rPr>
          <w:rFonts w:ascii="Century Gothic" w:hAnsi="Century Gothic" w:cs="Arial"/>
        </w:rPr>
        <w:t>2</w:t>
      </w:r>
      <w:r w:rsidR="00AD19CF" w:rsidRPr="002442AD">
        <w:rPr>
          <w:rFonts w:ascii="Century Gothic" w:hAnsi="Century Gothic" w:cs="Arial"/>
        </w:rPr>
        <w:t>,</w:t>
      </w:r>
      <w:r w:rsidRPr="002442AD">
        <w:rPr>
          <w:rFonts w:ascii="Century Gothic" w:hAnsi="Century Gothic" w:cs="Arial"/>
        </w:rPr>
        <w:t>3</w:t>
      </w:r>
      <w:r w:rsidR="00B21701" w:rsidRPr="002442AD">
        <w:rPr>
          <w:rFonts w:ascii="Century Gothic" w:hAnsi="Century Gothic" w:cs="Arial"/>
        </w:rPr>
        <w:t>5</w:t>
      </w:r>
      <w:r w:rsidR="00AD19CF" w:rsidRPr="002442AD">
        <w:rPr>
          <w:rFonts w:ascii="Century Gothic" w:hAnsi="Century Gothic" w:cs="Arial"/>
        </w:rPr>
        <w:t xml:space="preserve"> m</w:t>
      </w:r>
      <w:r w:rsidR="00AD19CF" w:rsidRPr="002442AD">
        <w:rPr>
          <w:rFonts w:ascii="Century Gothic" w:hAnsi="Century Gothic" w:cs="Arial"/>
          <w:vertAlign w:val="superscript"/>
        </w:rPr>
        <w:t>2</w:t>
      </w:r>
    </w:p>
    <w:p w:rsidR="002442AD" w:rsidRPr="002442AD" w:rsidRDefault="002442AD" w:rsidP="002442AD">
      <w:pPr>
        <w:pStyle w:val="Odstavecseseznamem"/>
        <w:numPr>
          <w:ilvl w:val="0"/>
          <w:numId w:val="19"/>
        </w:numPr>
        <w:spacing w:line="276" w:lineRule="auto"/>
        <w:jc w:val="both"/>
        <w:rPr>
          <w:rFonts w:ascii="Century Gothic" w:hAnsi="Century Gothic" w:cs="Arial"/>
        </w:rPr>
      </w:pPr>
      <w:r w:rsidRPr="002442AD">
        <w:rPr>
          <w:rFonts w:ascii="Century Gothic" w:hAnsi="Century Gothic" w:cs="Arial"/>
        </w:rPr>
        <w:t xml:space="preserve">Celková užitná plocha </w:t>
      </w:r>
      <w:r w:rsidR="00731652">
        <w:rPr>
          <w:rFonts w:ascii="Century Gothic" w:hAnsi="Century Gothic" w:cs="Arial"/>
        </w:rPr>
        <w:t>2</w:t>
      </w:r>
      <w:r w:rsidRPr="002442AD">
        <w:rPr>
          <w:rFonts w:ascii="Century Gothic" w:hAnsi="Century Gothic" w:cs="Arial"/>
        </w:rPr>
        <w:t>.</w:t>
      </w:r>
      <w:proofErr w:type="gramStart"/>
      <w:r>
        <w:rPr>
          <w:rFonts w:ascii="Century Gothic" w:hAnsi="Century Gothic" w:cs="Arial"/>
        </w:rPr>
        <w:t>N</w:t>
      </w:r>
      <w:r w:rsidRPr="002442AD">
        <w:rPr>
          <w:rFonts w:ascii="Century Gothic" w:hAnsi="Century Gothic" w:cs="Arial"/>
        </w:rPr>
        <w:t xml:space="preserve">P . . . </w:t>
      </w:r>
      <w:r>
        <w:rPr>
          <w:rFonts w:ascii="Century Gothic" w:hAnsi="Century Gothic" w:cs="Arial"/>
        </w:rPr>
        <w:t xml:space="preserve"> 312</w:t>
      </w:r>
      <w:r w:rsidRPr="002442AD">
        <w:rPr>
          <w:rFonts w:ascii="Century Gothic" w:hAnsi="Century Gothic" w:cs="Arial"/>
        </w:rPr>
        <w:t>,</w:t>
      </w:r>
      <w:r>
        <w:rPr>
          <w:rFonts w:ascii="Century Gothic" w:hAnsi="Century Gothic" w:cs="Arial"/>
        </w:rPr>
        <w:t>2</w:t>
      </w:r>
      <w:r w:rsidRPr="002442AD">
        <w:rPr>
          <w:rFonts w:ascii="Century Gothic" w:hAnsi="Century Gothic" w:cs="Arial"/>
        </w:rPr>
        <w:t>5</w:t>
      </w:r>
      <w:proofErr w:type="gramEnd"/>
      <w:r w:rsidRPr="002442AD">
        <w:rPr>
          <w:rFonts w:ascii="Century Gothic" w:hAnsi="Century Gothic" w:cs="Arial"/>
        </w:rPr>
        <w:t xml:space="preserve"> m</w:t>
      </w:r>
      <w:r w:rsidRPr="002442AD">
        <w:rPr>
          <w:rFonts w:ascii="Century Gothic" w:hAnsi="Century Gothic" w:cs="Arial"/>
          <w:vertAlign w:val="superscript"/>
        </w:rPr>
        <w:t>2</w:t>
      </w:r>
    </w:p>
    <w:p w:rsidR="00AD19CF" w:rsidRPr="00C256A2" w:rsidRDefault="00D355D9" w:rsidP="007702CB">
      <w:pPr>
        <w:spacing w:line="276" w:lineRule="auto"/>
        <w:jc w:val="both"/>
        <w:rPr>
          <w:rFonts w:ascii="Century Gothic" w:hAnsi="Century Gothic" w:cs="Arial"/>
        </w:rPr>
      </w:pPr>
      <w:r>
        <w:rPr>
          <w:rFonts w:ascii="Century Gothic" w:hAnsi="Century Gothic" w:cs="Arial"/>
        </w:rPr>
        <w:t>3</w:t>
      </w:r>
      <w:r w:rsidR="00AD19CF" w:rsidRPr="00C256A2">
        <w:rPr>
          <w:rFonts w:ascii="Century Gothic" w:hAnsi="Century Gothic" w:cs="Arial"/>
        </w:rPr>
        <w:t>.NP</w:t>
      </w:r>
    </w:p>
    <w:p w:rsidR="00AD19CF" w:rsidRPr="00C256A2" w:rsidRDefault="002442AD" w:rsidP="007702CB">
      <w:pPr>
        <w:numPr>
          <w:ilvl w:val="0"/>
          <w:numId w:val="19"/>
        </w:numPr>
        <w:spacing w:line="276" w:lineRule="auto"/>
        <w:jc w:val="both"/>
        <w:rPr>
          <w:rFonts w:ascii="Century Gothic" w:hAnsi="Century Gothic" w:cs="Arial"/>
        </w:rPr>
      </w:pPr>
      <w:r w:rsidRPr="00C256A2">
        <w:rPr>
          <w:rFonts w:ascii="Century Gothic" w:hAnsi="Century Gothic" w:cs="Arial"/>
        </w:rPr>
        <w:t>3</w:t>
      </w:r>
      <w:r w:rsidR="007702CB" w:rsidRPr="00C256A2">
        <w:rPr>
          <w:rFonts w:ascii="Century Gothic" w:hAnsi="Century Gothic" w:cs="Arial"/>
        </w:rPr>
        <w:t>0</w:t>
      </w:r>
      <w:r w:rsidRPr="00C256A2">
        <w:rPr>
          <w:rFonts w:ascii="Century Gothic" w:hAnsi="Century Gothic" w:cs="Arial"/>
        </w:rPr>
        <w:t xml:space="preserve">1Patro sálu – výstavní </w:t>
      </w:r>
      <w:proofErr w:type="gramStart"/>
      <w:r w:rsidRPr="00C256A2">
        <w:rPr>
          <w:rFonts w:ascii="Century Gothic" w:hAnsi="Century Gothic" w:cs="Arial"/>
        </w:rPr>
        <w:t>prostor</w:t>
      </w:r>
      <w:proofErr w:type="gramEnd"/>
      <w:r w:rsidR="00AD19CF" w:rsidRPr="00C256A2">
        <w:rPr>
          <w:rFonts w:ascii="Century Gothic" w:hAnsi="Century Gothic" w:cs="Arial"/>
        </w:rPr>
        <w:t xml:space="preserve">– </w:t>
      </w:r>
      <w:proofErr w:type="gramStart"/>
      <w:r w:rsidRPr="00C256A2">
        <w:rPr>
          <w:rFonts w:ascii="Century Gothic" w:hAnsi="Century Gothic" w:cs="Arial"/>
        </w:rPr>
        <w:t>36</w:t>
      </w:r>
      <w:r w:rsidR="00AD19CF" w:rsidRPr="00C256A2">
        <w:rPr>
          <w:rFonts w:ascii="Century Gothic" w:hAnsi="Century Gothic" w:cs="Arial"/>
        </w:rPr>
        <w:t>,</w:t>
      </w:r>
      <w:r w:rsidRPr="00C256A2">
        <w:rPr>
          <w:rFonts w:ascii="Century Gothic" w:hAnsi="Century Gothic" w:cs="Arial"/>
        </w:rPr>
        <w:t>5</w:t>
      </w:r>
      <w:r w:rsidR="00AD19CF" w:rsidRPr="00C256A2">
        <w:rPr>
          <w:rFonts w:ascii="Century Gothic" w:hAnsi="Century Gothic" w:cs="Arial"/>
        </w:rPr>
        <w:t>0</w:t>
      </w:r>
      <w:proofErr w:type="gramEnd"/>
      <w:r w:rsidR="00AD19CF" w:rsidRPr="00C256A2">
        <w:rPr>
          <w:rFonts w:ascii="Century Gothic" w:hAnsi="Century Gothic" w:cs="Arial"/>
        </w:rPr>
        <w:t xml:space="preserve"> m</w:t>
      </w:r>
      <w:r w:rsidR="00AD19CF" w:rsidRPr="00C256A2">
        <w:rPr>
          <w:rFonts w:ascii="Century Gothic" w:hAnsi="Century Gothic" w:cs="Arial"/>
          <w:vertAlign w:val="superscript"/>
        </w:rPr>
        <w:t>2</w:t>
      </w:r>
    </w:p>
    <w:p w:rsidR="00AD19CF" w:rsidRPr="00C256A2" w:rsidRDefault="00C256A2" w:rsidP="007702CB">
      <w:pPr>
        <w:numPr>
          <w:ilvl w:val="0"/>
          <w:numId w:val="19"/>
        </w:numPr>
        <w:spacing w:line="276" w:lineRule="auto"/>
        <w:jc w:val="both"/>
        <w:rPr>
          <w:rFonts w:ascii="Century Gothic" w:hAnsi="Century Gothic" w:cs="Arial"/>
        </w:rPr>
      </w:pPr>
      <w:r w:rsidRPr="00C256A2">
        <w:rPr>
          <w:rFonts w:ascii="Century Gothic" w:hAnsi="Century Gothic" w:cs="Arial"/>
        </w:rPr>
        <w:t>3</w:t>
      </w:r>
      <w:r w:rsidR="00AD19CF" w:rsidRPr="00C256A2">
        <w:rPr>
          <w:rFonts w:ascii="Century Gothic" w:hAnsi="Century Gothic" w:cs="Arial"/>
        </w:rPr>
        <w:t>0</w:t>
      </w:r>
      <w:r w:rsidRPr="00C256A2">
        <w:rPr>
          <w:rFonts w:ascii="Century Gothic" w:hAnsi="Century Gothic" w:cs="Arial"/>
        </w:rPr>
        <w:t>2Patro sálu – výstavní prostor</w:t>
      </w:r>
      <w:r w:rsidR="00AD19CF" w:rsidRPr="00C256A2">
        <w:rPr>
          <w:rFonts w:ascii="Century Gothic" w:hAnsi="Century Gothic" w:cs="Arial"/>
        </w:rPr>
        <w:t xml:space="preserve"> – </w:t>
      </w:r>
      <w:r w:rsidRPr="00C256A2">
        <w:rPr>
          <w:rFonts w:ascii="Century Gothic" w:hAnsi="Century Gothic" w:cs="Arial"/>
        </w:rPr>
        <w:t>43</w:t>
      </w:r>
      <w:r w:rsidR="00AD19CF" w:rsidRPr="00C256A2">
        <w:rPr>
          <w:rFonts w:ascii="Century Gothic" w:hAnsi="Century Gothic" w:cs="Arial"/>
        </w:rPr>
        <w:t>,</w:t>
      </w:r>
      <w:r w:rsidRPr="00C256A2">
        <w:rPr>
          <w:rFonts w:ascii="Century Gothic" w:hAnsi="Century Gothic" w:cs="Arial"/>
        </w:rPr>
        <w:t>3</w:t>
      </w:r>
      <w:r w:rsidR="00AD19CF" w:rsidRPr="00C256A2">
        <w:rPr>
          <w:rFonts w:ascii="Century Gothic" w:hAnsi="Century Gothic" w:cs="Arial"/>
        </w:rPr>
        <w:t>0 m</w:t>
      </w:r>
      <w:r w:rsidR="00AD19CF" w:rsidRPr="00C256A2">
        <w:rPr>
          <w:rFonts w:ascii="Century Gothic" w:hAnsi="Century Gothic" w:cs="Arial"/>
          <w:vertAlign w:val="superscript"/>
        </w:rPr>
        <w:t>2</w:t>
      </w:r>
    </w:p>
    <w:p w:rsidR="00720624" w:rsidRPr="00C256A2" w:rsidRDefault="00C256A2" w:rsidP="00C256A2">
      <w:pPr>
        <w:numPr>
          <w:ilvl w:val="0"/>
          <w:numId w:val="19"/>
        </w:numPr>
        <w:pBdr>
          <w:bottom w:val="single" w:sz="4" w:space="1" w:color="auto"/>
        </w:pBdr>
        <w:spacing w:line="276" w:lineRule="auto"/>
        <w:jc w:val="both"/>
        <w:rPr>
          <w:rFonts w:ascii="Century Gothic" w:hAnsi="Century Gothic" w:cs="Arial"/>
        </w:rPr>
      </w:pPr>
      <w:r w:rsidRPr="00C256A2">
        <w:rPr>
          <w:rFonts w:ascii="Century Gothic" w:hAnsi="Century Gothic" w:cs="Arial"/>
        </w:rPr>
        <w:t>3</w:t>
      </w:r>
      <w:r w:rsidR="00720624" w:rsidRPr="00C256A2">
        <w:rPr>
          <w:rFonts w:ascii="Century Gothic" w:hAnsi="Century Gothic" w:cs="Arial"/>
        </w:rPr>
        <w:t>0</w:t>
      </w:r>
      <w:r w:rsidRPr="00C256A2">
        <w:rPr>
          <w:rFonts w:ascii="Century Gothic" w:hAnsi="Century Gothic" w:cs="Arial"/>
        </w:rPr>
        <w:t xml:space="preserve">3 Technická místnost – strojovna VZT </w:t>
      </w:r>
      <w:r w:rsidR="00720624" w:rsidRPr="00C256A2">
        <w:rPr>
          <w:rFonts w:ascii="Century Gothic" w:hAnsi="Century Gothic" w:cs="Arial"/>
        </w:rPr>
        <w:t xml:space="preserve">– </w:t>
      </w:r>
      <w:r w:rsidRPr="00C256A2">
        <w:rPr>
          <w:rFonts w:ascii="Century Gothic" w:hAnsi="Century Gothic" w:cs="Arial"/>
        </w:rPr>
        <w:t>28</w:t>
      </w:r>
      <w:r w:rsidR="00720624" w:rsidRPr="00C256A2">
        <w:rPr>
          <w:rFonts w:ascii="Century Gothic" w:hAnsi="Century Gothic" w:cs="Arial"/>
        </w:rPr>
        <w:t>,</w:t>
      </w:r>
      <w:r w:rsidRPr="00C256A2">
        <w:rPr>
          <w:rFonts w:ascii="Century Gothic" w:hAnsi="Century Gothic" w:cs="Arial"/>
        </w:rPr>
        <w:t>7</w:t>
      </w:r>
      <w:r w:rsidR="00720624" w:rsidRPr="00C256A2">
        <w:rPr>
          <w:rFonts w:ascii="Century Gothic" w:hAnsi="Century Gothic" w:cs="Arial"/>
        </w:rPr>
        <w:t>0 m</w:t>
      </w:r>
      <w:r w:rsidR="00720624" w:rsidRPr="00C256A2">
        <w:rPr>
          <w:rFonts w:ascii="Century Gothic" w:hAnsi="Century Gothic" w:cs="Arial"/>
          <w:vertAlign w:val="superscript"/>
        </w:rPr>
        <w:t>2</w:t>
      </w:r>
    </w:p>
    <w:p w:rsidR="00C256A2" w:rsidRPr="00C256A2" w:rsidRDefault="00C256A2" w:rsidP="00C256A2">
      <w:pPr>
        <w:pStyle w:val="Odstavecseseznamem"/>
        <w:numPr>
          <w:ilvl w:val="0"/>
          <w:numId w:val="19"/>
        </w:numPr>
        <w:spacing w:line="276" w:lineRule="auto"/>
        <w:jc w:val="both"/>
        <w:rPr>
          <w:rFonts w:ascii="Century Gothic" w:hAnsi="Century Gothic" w:cs="Arial"/>
        </w:rPr>
      </w:pPr>
      <w:r w:rsidRPr="00C256A2">
        <w:rPr>
          <w:rFonts w:ascii="Century Gothic" w:hAnsi="Century Gothic" w:cs="Arial"/>
        </w:rPr>
        <w:t xml:space="preserve">Celková užitná plocha </w:t>
      </w:r>
      <w:r w:rsidR="00731652">
        <w:rPr>
          <w:rFonts w:ascii="Century Gothic" w:hAnsi="Century Gothic" w:cs="Arial"/>
        </w:rPr>
        <w:t>3</w:t>
      </w:r>
      <w:r w:rsidRPr="00C256A2">
        <w:rPr>
          <w:rFonts w:ascii="Century Gothic" w:hAnsi="Century Gothic" w:cs="Arial"/>
        </w:rPr>
        <w:t>.</w:t>
      </w:r>
      <w:proofErr w:type="gramStart"/>
      <w:r w:rsidRPr="00C256A2">
        <w:rPr>
          <w:rFonts w:ascii="Century Gothic" w:hAnsi="Century Gothic" w:cs="Arial"/>
        </w:rPr>
        <w:t>NP . . .  108,50</w:t>
      </w:r>
      <w:proofErr w:type="gramEnd"/>
      <w:r w:rsidRPr="00C256A2">
        <w:rPr>
          <w:rFonts w:ascii="Century Gothic" w:hAnsi="Century Gothic" w:cs="Arial"/>
        </w:rPr>
        <w:t xml:space="preserve"> m</w:t>
      </w:r>
      <w:r w:rsidRPr="00C256A2">
        <w:rPr>
          <w:rFonts w:ascii="Century Gothic" w:hAnsi="Century Gothic" w:cs="Arial"/>
          <w:vertAlign w:val="superscript"/>
        </w:rPr>
        <w:t>2</w:t>
      </w:r>
    </w:p>
    <w:p w:rsidR="002A3712" w:rsidRPr="00C256A2" w:rsidRDefault="002A3712" w:rsidP="002A3712">
      <w:pPr>
        <w:spacing w:line="276" w:lineRule="auto"/>
        <w:jc w:val="both"/>
        <w:rPr>
          <w:rFonts w:ascii="Century Gothic" w:hAnsi="Century Gothic" w:cs="Arial"/>
        </w:rPr>
      </w:pPr>
      <w:r>
        <w:rPr>
          <w:rFonts w:ascii="Century Gothic" w:hAnsi="Century Gothic" w:cs="Arial"/>
        </w:rPr>
        <w:t>PODKROVÍ</w:t>
      </w:r>
    </w:p>
    <w:p w:rsidR="002A3712" w:rsidRPr="00C256A2" w:rsidRDefault="002A3712" w:rsidP="002A3712">
      <w:pPr>
        <w:numPr>
          <w:ilvl w:val="0"/>
          <w:numId w:val="19"/>
        </w:numPr>
        <w:spacing w:line="276" w:lineRule="auto"/>
        <w:jc w:val="both"/>
        <w:rPr>
          <w:rFonts w:ascii="Century Gothic" w:hAnsi="Century Gothic" w:cs="Arial"/>
        </w:rPr>
      </w:pPr>
      <w:r>
        <w:rPr>
          <w:rFonts w:ascii="Century Gothic" w:hAnsi="Century Gothic" w:cs="Arial"/>
        </w:rPr>
        <w:t>4</w:t>
      </w:r>
      <w:r w:rsidRPr="00C256A2">
        <w:rPr>
          <w:rFonts w:ascii="Century Gothic" w:hAnsi="Century Gothic" w:cs="Arial"/>
        </w:rPr>
        <w:t xml:space="preserve">01 Prostor </w:t>
      </w:r>
      <w:r>
        <w:rPr>
          <w:rFonts w:ascii="Century Gothic" w:hAnsi="Century Gothic" w:cs="Arial"/>
        </w:rPr>
        <w:t xml:space="preserve">podkroví </w:t>
      </w:r>
      <w:r w:rsidRPr="00C256A2">
        <w:rPr>
          <w:rFonts w:ascii="Century Gothic" w:hAnsi="Century Gothic" w:cs="Arial"/>
        </w:rPr>
        <w:t xml:space="preserve">– výstavní prostor – </w:t>
      </w:r>
      <w:r>
        <w:rPr>
          <w:rFonts w:ascii="Century Gothic" w:hAnsi="Century Gothic" w:cs="Arial"/>
        </w:rPr>
        <w:t>119</w:t>
      </w:r>
      <w:r w:rsidRPr="00C256A2">
        <w:rPr>
          <w:rFonts w:ascii="Century Gothic" w:hAnsi="Century Gothic" w:cs="Arial"/>
        </w:rPr>
        <w:t>,50 m</w:t>
      </w:r>
      <w:r w:rsidRPr="00C256A2">
        <w:rPr>
          <w:rFonts w:ascii="Century Gothic" w:hAnsi="Century Gothic" w:cs="Arial"/>
          <w:vertAlign w:val="superscript"/>
        </w:rPr>
        <w:t>2</w:t>
      </w:r>
    </w:p>
    <w:p w:rsidR="002A3712" w:rsidRPr="00C256A2" w:rsidRDefault="002A3712" w:rsidP="002A3712">
      <w:pPr>
        <w:numPr>
          <w:ilvl w:val="0"/>
          <w:numId w:val="19"/>
        </w:numPr>
        <w:spacing w:line="276" w:lineRule="auto"/>
        <w:jc w:val="both"/>
        <w:rPr>
          <w:rFonts w:ascii="Century Gothic" w:hAnsi="Century Gothic" w:cs="Arial"/>
        </w:rPr>
      </w:pPr>
      <w:r>
        <w:rPr>
          <w:rFonts w:ascii="Century Gothic" w:hAnsi="Century Gothic" w:cs="Arial"/>
        </w:rPr>
        <w:t>4</w:t>
      </w:r>
      <w:r w:rsidRPr="00C256A2">
        <w:rPr>
          <w:rFonts w:ascii="Century Gothic" w:hAnsi="Century Gothic" w:cs="Arial"/>
        </w:rPr>
        <w:t>0</w:t>
      </w:r>
      <w:r>
        <w:rPr>
          <w:rFonts w:ascii="Century Gothic" w:hAnsi="Century Gothic" w:cs="Arial"/>
        </w:rPr>
        <w:t>2Půdní prostor bez využití</w:t>
      </w:r>
      <w:r w:rsidRPr="00C256A2">
        <w:rPr>
          <w:rFonts w:ascii="Century Gothic" w:hAnsi="Century Gothic" w:cs="Arial"/>
        </w:rPr>
        <w:t xml:space="preserve"> – </w:t>
      </w:r>
      <w:r>
        <w:rPr>
          <w:rFonts w:ascii="Century Gothic" w:hAnsi="Century Gothic" w:cs="Arial"/>
        </w:rPr>
        <w:t>5</w:t>
      </w:r>
      <w:r w:rsidRPr="00C256A2">
        <w:rPr>
          <w:rFonts w:ascii="Century Gothic" w:hAnsi="Century Gothic" w:cs="Arial"/>
        </w:rPr>
        <w:t>3,</w:t>
      </w:r>
      <w:r>
        <w:rPr>
          <w:rFonts w:ascii="Century Gothic" w:hAnsi="Century Gothic" w:cs="Arial"/>
        </w:rPr>
        <w:t>6</w:t>
      </w:r>
      <w:r w:rsidRPr="00C256A2">
        <w:rPr>
          <w:rFonts w:ascii="Century Gothic" w:hAnsi="Century Gothic" w:cs="Arial"/>
        </w:rPr>
        <w:t>0 m</w:t>
      </w:r>
      <w:r w:rsidRPr="00C256A2">
        <w:rPr>
          <w:rFonts w:ascii="Century Gothic" w:hAnsi="Century Gothic" w:cs="Arial"/>
          <w:vertAlign w:val="superscript"/>
        </w:rPr>
        <w:t>2</w:t>
      </w:r>
    </w:p>
    <w:p w:rsidR="002A3712" w:rsidRPr="00C256A2" w:rsidRDefault="002A3712" w:rsidP="002A3712">
      <w:pPr>
        <w:numPr>
          <w:ilvl w:val="0"/>
          <w:numId w:val="19"/>
        </w:numPr>
        <w:pBdr>
          <w:bottom w:val="single" w:sz="4" w:space="1" w:color="auto"/>
        </w:pBdr>
        <w:spacing w:line="276" w:lineRule="auto"/>
        <w:jc w:val="both"/>
        <w:rPr>
          <w:rFonts w:ascii="Century Gothic" w:hAnsi="Century Gothic" w:cs="Arial"/>
        </w:rPr>
      </w:pPr>
      <w:r>
        <w:rPr>
          <w:rFonts w:ascii="Century Gothic" w:hAnsi="Century Gothic" w:cs="Arial"/>
        </w:rPr>
        <w:t>4</w:t>
      </w:r>
      <w:r w:rsidRPr="00C256A2">
        <w:rPr>
          <w:rFonts w:ascii="Century Gothic" w:hAnsi="Century Gothic" w:cs="Arial"/>
        </w:rPr>
        <w:t>0</w:t>
      </w:r>
      <w:r>
        <w:rPr>
          <w:rFonts w:ascii="Century Gothic" w:hAnsi="Century Gothic" w:cs="Arial"/>
        </w:rPr>
        <w:t>3Půdní prostor bez využití</w:t>
      </w:r>
      <w:r w:rsidRPr="00C256A2">
        <w:rPr>
          <w:rFonts w:ascii="Century Gothic" w:hAnsi="Century Gothic" w:cs="Arial"/>
        </w:rPr>
        <w:t xml:space="preserve"> – </w:t>
      </w:r>
      <w:r>
        <w:rPr>
          <w:rFonts w:ascii="Century Gothic" w:hAnsi="Century Gothic" w:cs="Arial"/>
        </w:rPr>
        <w:t>21</w:t>
      </w:r>
      <w:r w:rsidRPr="00C256A2">
        <w:rPr>
          <w:rFonts w:ascii="Century Gothic" w:hAnsi="Century Gothic" w:cs="Arial"/>
        </w:rPr>
        <w:t>,</w:t>
      </w:r>
      <w:r>
        <w:rPr>
          <w:rFonts w:ascii="Century Gothic" w:hAnsi="Century Gothic" w:cs="Arial"/>
        </w:rPr>
        <w:t>8</w:t>
      </w:r>
      <w:r w:rsidRPr="00C256A2">
        <w:rPr>
          <w:rFonts w:ascii="Century Gothic" w:hAnsi="Century Gothic" w:cs="Arial"/>
        </w:rPr>
        <w:t>0 m</w:t>
      </w:r>
      <w:r w:rsidRPr="00C256A2">
        <w:rPr>
          <w:rFonts w:ascii="Century Gothic" w:hAnsi="Century Gothic" w:cs="Arial"/>
          <w:vertAlign w:val="superscript"/>
        </w:rPr>
        <w:t>2</w:t>
      </w:r>
    </w:p>
    <w:p w:rsidR="002A3712" w:rsidRPr="00C256A2" w:rsidRDefault="002A3712" w:rsidP="002A3712">
      <w:pPr>
        <w:pStyle w:val="Odstavecseseznamem"/>
        <w:numPr>
          <w:ilvl w:val="0"/>
          <w:numId w:val="19"/>
        </w:numPr>
        <w:spacing w:line="276" w:lineRule="auto"/>
        <w:jc w:val="both"/>
        <w:rPr>
          <w:rFonts w:ascii="Century Gothic" w:hAnsi="Century Gothic" w:cs="Arial"/>
        </w:rPr>
      </w:pPr>
      <w:r w:rsidRPr="00C256A2">
        <w:rPr>
          <w:rFonts w:ascii="Century Gothic" w:hAnsi="Century Gothic" w:cs="Arial"/>
        </w:rPr>
        <w:t xml:space="preserve">Celková užitná plocha </w:t>
      </w:r>
      <w:proofErr w:type="gramStart"/>
      <w:r>
        <w:rPr>
          <w:rFonts w:ascii="Century Gothic" w:hAnsi="Century Gothic" w:cs="Arial"/>
        </w:rPr>
        <w:t>podkroví</w:t>
      </w:r>
      <w:r w:rsidRPr="00C256A2">
        <w:rPr>
          <w:rFonts w:ascii="Century Gothic" w:hAnsi="Century Gothic" w:cs="Arial"/>
        </w:rPr>
        <w:t xml:space="preserve"> . . .  1</w:t>
      </w:r>
      <w:r>
        <w:rPr>
          <w:rFonts w:ascii="Century Gothic" w:hAnsi="Century Gothic" w:cs="Arial"/>
        </w:rPr>
        <w:t>94</w:t>
      </w:r>
      <w:r w:rsidRPr="00C256A2">
        <w:rPr>
          <w:rFonts w:ascii="Century Gothic" w:hAnsi="Century Gothic" w:cs="Arial"/>
        </w:rPr>
        <w:t>,</w:t>
      </w:r>
      <w:r>
        <w:rPr>
          <w:rFonts w:ascii="Century Gothic" w:hAnsi="Century Gothic" w:cs="Arial"/>
        </w:rPr>
        <w:t>9</w:t>
      </w:r>
      <w:r w:rsidRPr="00C256A2">
        <w:rPr>
          <w:rFonts w:ascii="Century Gothic" w:hAnsi="Century Gothic" w:cs="Arial"/>
        </w:rPr>
        <w:t>0</w:t>
      </w:r>
      <w:proofErr w:type="gramEnd"/>
      <w:r w:rsidRPr="00C256A2">
        <w:rPr>
          <w:rFonts w:ascii="Century Gothic" w:hAnsi="Century Gothic" w:cs="Arial"/>
        </w:rPr>
        <w:t xml:space="preserve"> m</w:t>
      </w:r>
      <w:r w:rsidRPr="00C256A2">
        <w:rPr>
          <w:rFonts w:ascii="Century Gothic" w:hAnsi="Century Gothic" w:cs="Arial"/>
          <w:vertAlign w:val="superscript"/>
        </w:rPr>
        <w:t>2</w:t>
      </w:r>
    </w:p>
    <w:p w:rsidR="002A3712" w:rsidRDefault="002A3712" w:rsidP="007702CB">
      <w:pPr>
        <w:spacing w:line="276" w:lineRule="auto"/>
        <w:jc w:val="both"/>
        <w:rPr>
          <w:rFonts w:ascii="Century Gothic" w:hAnsi="Century Gothic" w:cs="Arial"/>
          <w:color w:val="FF0000"/>
        </w:rPr>
      </w:pPr>
    </w:p>
    <w:p w:rsidR="00787234" w:rsidRDefault="00787234" w:rsidP="007702CB">
      <w:pPr>
        <w:spacing w:line="276" w:lineRule="auto"/>
        <w:jc w:val="both"/>
        <w:rPr>
          <w:rFonts w:ascii="Century Gothic" w:hAnsi="Century Gothic" w:cs="Arial"/>
        </w:rPr>
      </w:pPr>
    </w:p>
    <w:p w:rsidR="00787234" w:rsidRDefault="00787234" w:rsidP="007702CB">
      <w:pPr>
        <w:spacing w:line="276" w:lineRule="auto"/>
        <w:jc w:val="both"/>
        <w:rPr>
          <w:rFonts w:ascii="Century Gothic" w:hAnsi="Century Gothic" w:cs="Arial"/>
        </w:rPr>
      </w:pPr>
    </w:p>
    <w:p w:rsidR="00727FAB" w:rsidRPr="001E3607" w:rsidRDefault="002A643D" w:rsidP="007702CB">
      <w:pPr>
        <w:spacing w:line="276" w:lineRule="auto"/>
        <w:jc w:val="both"/>
        <w:rPr>
          <w:rFonts w:ascii="Century Gothic" w:hAnsi="Century Gothic" w:cs="Arial"/>
        </w:rPr>
      </w:pPr>
      <w:r w:rsidRPr="001E3607">
        <w:rPr>
          <w:rFonts w:ascii="Century Gothic" w:hAnsi="Century Gothic" w:cs="Arial"/>
        </w:rPr>
        <w:t xml:space="preserve">Ostatní </w:t>
      </w:r>
      <w:proofErr w:type="gramStart"/>
      <w:r w:rsidR="001E3607">
        <w:rPr>
          <w:rFonts w:ascii="Century Gothic" w:hAnsi="Century Gothic" w:cs="Arial"/>
        </w:rPr>
        <w:t>údaje</w:t>
      </w:r>
      <w:r w:rsidR="00727FAB" w:rsidRPr="001E3607">
        <w:rPr>
          <w:rFonts w:ascii="Century Gothic" w:hAnsi="Century Gothic" w:cs="Arial"/>
        </w:rPr>
        <w:t xml:space="preserve"> :</w:t>
      </w:r>
      <w:proofErr w:type="gramEnd"/>
    </w:p>
    <w:p w:rsidR="00787234" w:rsidRPr="00787234" w:rsidRDefault="00787234" w:rsidP="00787234">
      <w:pPr>
        <w:numPr>
          <w:ilvl w:val="0"/>
          <w:numId w:val="19"/>
        </w:numPr>
        <w:spacing w:line="276" w:lineRule="auto"/>
        <w:jc w:val="both"/>
        <w:rPr>
          <w:rFonts w:ascii="Century Gothic" w:hAnsi="Century Gothic" w:cs="Arial"/>
        </w:rPr>
      </w:pPr>
      <w:r w:rsidRPr="00787234">
        <w:rPr>
          <w:rFonts w:ascii="Century Gothic" w:hAnsi="Century Gothic" w:cs="Arial"/>
        </w:rPr>
        <w:t xml:space="preserve">celková užitná </w:t>
      </w:r>
      <w:proofErr w:type="gramStart"/>
      <w:r w:rsidRPr="00787234">
        <w:rPr>
          <w:rFonts w:ascii="Century Gothic" w:hAnsi="Century Gothic" w:cs="Arial"/>
        </w:rPr>
        <w:t>plocha  – 882,45</w:t>
      </w:r>
      <w:proofErr w:type="gramEnd"/>
      <w:r w:rsidRPr="00787234">
        <w:rPr>
          <w:rFonts w:ascii="Century Gothic" w:hAnsi="Century Gothic" w:cs="Arial"/>
        </w:rPr>
        <w:t xml:space="preserve"> m</w:t>
      </w:r>
      <w:r w:rsidRPr="00787234">
        <w:rPr>
          <w:rFonts w:ascii="Century Gothic" w:hAnsi="Century Gothic" w:cs="Arial"/>
          <w:vertAlign w:val="superscript"/>
        </w:rPr>
        <w:t>2</w:t>
      </w:r>
    </w:p>
    <w:p w:rsidR="00727FAB" w:rsidRPr="001E3607" w:rsidRDefault="00720624" w:rsidP="007702CB">
      <w:pPr>
        <w:numPr>
          <w:ilvl w:val="0"/>
          <w:numId w:val="19"/>
        </w:numPr>
        <w:spacing w:line="276" w:lineRule="auto"/>
        <w:jc w:val="both"/>
        <w:rPr>
          <w:rFonts w:ascii="Century Gothic" w:hAnsi="Century Gothic" w:cs="Arial"/>
        </w:rPr>
      </w:pPr>
      <w:r w:rsidRPr="001E3607">
        <w:rPr>
          <w:rFonts w:ascii="Century Gothic" w:hAnsi="Century Gothic" w:cs="Arial"/>
        </w:rPr>
        <w:t xml:space="preserve">zastavěná plocha stávajícího objektu </w:t>
      </w:r>
      <w:r w:rsidR="00727FAB" w:rsidRPr="001E3607">
        <w:rPr>
          <w:rFonts w:ascii="Century Gothic" w:hAnsi="Century Gothic" w:cs="Arial"/>
        </w:rPr>
        <w:t xml:space="preserve">– </w:t>
      </w:r>
      <w:r w:rsidR="001E3607" w:rsidRPr="001E3607">
        <w:rPr>
          <w:rFonts w:ascii="Century Gothic" w:hAnsi="Century Gothic" w:cs="Arial"/>
        </w:rPr>
        <w:t>490</w:t>
      </w:r>
      <w:r w:rsidR="00D56EC5" w:rsidRPr="001E3607">
        <w:rPr>
          <w:rFonts w:ascii="Century Gothic" w:hAnsi="Century Gothic" w:cs="Arial"/>
        </w:rPr>
        <w:t>,</w:t>
      </w:r>
      <w:r w:rsidRPr="001E3607">
        <w:rPr>
          <w:rFonts w:ascii="Century Gothic" w:hAnsi="Century Gothic" w:cs="Arial"/>
        </w:rPr>
        <w:t>0</w:t>
      </w:r>
      <w:r w:rsidR="00D56EC5" w:rsidRPr="001E3607">
        <w:rPr>
          <w:rFonts w:ascii="Century Gothic" w:hAnsi="Century Gothic" w:cs="Arial"/>
        </w:rPr>
        <w:t>0</w:t>
      </w:r>
      <w:r w:rsidR="00727FAB" w:rsidRPr="001E3607">
        <w:rPr>
          <w:rFonts w:ascii="Century Gothic" w:hAnsi="Century Gothic" w:cs="Arial"/>
        </w:rPr>
        <w:t xml:space="preserve"> m</w:t>
      </w:r>
      <w:r w:rsidR="00727FAB" w:rsidRPr="001E3607">
        <w:rPr>
          <w:rFonts w:ascii="Century Gothic" w:hAnsi="Century Gothic" w:cs="Arial"/>
          <w:vertAlign w:val="superscript"/>
        </w:rPr>
        <w:t>2</w:t>
      </w:r>
    </w:p>
    <w:p w:rsidR="00727FAB" w:rsidRPr="001E3607" w:rsidRDefault="00720624" w:rsidP="007702CB">
      <w:pPr>
        <w:numPr>
          <w:ilvl w:val="0"/>
          <w:numId w:val="19"/>
        </w:numPr>
        <w:spacing w:line="276" w:lineRule="auto"/>
        <w:jc w:val="both"/>
        <w:rPr>
          <w:rFonts w:ascii="Century Gothic" w:hAnsi="Century Gothic" w:cs="Arial"/>
        </w:rPr>
      </w:pPr>
      <w:r w:rsidRPr="001E3607">
        <w:rPr>
          <w:rFonts w:ascii="Century Gothic" w:hAnsi="Century Gothic" w:cs="Arial"/>
        </w:rPr>
        <w:t xml:space="preserve">obestavěný prostor – </w:t>
      </w:r>
      <w:r w:rsidR="001E3607" w:rsidRPr="001E3607">
        <w:rPr>
          <w:rFonts w:ascii="Century Gothic" w:hAnsi="Century Gothic" w:cs="Arial"/>
        </w:rPr>
        <w:t>456</w:t>
      </w:r>
      <w:r w:rsidRPr="001E3607">
        <w:rPr>
          <w:rFonts w:ascii="Century Gothic" w:hAnsi="Century Gothic" w:cs="Arial"/>
        </w:rPr>
        <w:t>0,00 m</w:t>
      </w:r>
      <w:r w:rsidRPr="001E3607">
        <w:rPr>
          <w:rFonts w:ascii="Century Gothic" w:hAnsi="Century Gothic" w:cs="Arial"/>
          <w:vertAlign w:val="superscript"/>
        </w:rPr>
        <w:t>³</w:t>
      </w:r>
    </w:p>
    <w:p w:rsidR="00944FC4" w:rsidRDefault="00944FC4" w:rsidP="007702CB">
      <w:pPr>
        <w:numPr>
          <w:ilvl w:val="0"/>
          <w:numId w:val="19"/>
        </w:numPr>
        <w:spacing w:line="276" w:lineRule="auto"/>
        <w:jc w:val="both"/>
        <w:rPr>
          <w:rFonts w:ascii="Century Gothic" w:hAnsi="Century Gothic" w:cs="Arial"/>
        </w:rPr>
      </w:pPr>
      <w:r w:rsidRPr="001E3607">
        <w:rPr>
          <w:rFonts w:ascii="Century Gothic" w:hAnsi="Century Gothic" w:cs="Arial"/>
        </w:rPr>
        <w:t xml:space="preserve">výška objektu nad </w:t>
      </w:r>
      <w:proofErr w:type="gramStart"/>
      <w:r w:rsidRPr="001E3607">
        <w:rPr>
          <w:rFonts w:ascii="Century Gothic" w:hAnsi="Century Gothic" w:cs="Arial"/>
        </w:rPr>
        <w:t>P.T.</w:t>
      </w:r>
      <w:proofErr w:type="gramEnd"/>
      <w:r w:rsidRPr="001E3607">
        <w:rPr>
          <w:rFonts w:ascii="Century Gothic" w:hAnsi="Century Gothic" w:cs="Arial"/>
        </w:rPr>
        <w:t xml:space="preserve">  je </w:t>
      </w:r>
      <w:r w:rsidR="001E3607" w:rsidRPr="001E3607">
        <w:rPr>
          <w:rFonts w:ascii="Century Gothic" w:hAnsi="Century Gothic" w:cs="Arial"/>
        </w:rPr>
        <w:t>12</w:t>
      </w:r>
      <w:r w:rsidRPr="001E3607">
        <w:rPr>
          <w:rFonts w:ascii="Century Gothic" w:hAnsi="Century Gothic" w:cs="Arial"/>
        </w:rPr>
        <w:t>,</w:t>
      </w:r>
      <w:r w:rsidR="001E3607" w:rsidRPr="001E3607">
        <w:rPr>
          <w:rFonts w:ascii="Century Gothic" w:hAnsi="Century Gothic" w:cs="Arial"/>
        </w:rPr>
        <w:t>00 – 15,26</w:t>
      </w:r>
      <w:r w:rsidRPr="001E3607">
        <w:rPr>
          <w:rFonts w:ascii="Century Gothic" w:hAnsi="Century Gothic" w:cs="Arial"/>
        </w:rPr>
        <w:t xml:space="preserve"> m</w:t>
      </w:r>
    </w:p>
    <w:p w:rsidR="00787234" w:rsidRPr="001E3607" w:rsidRDefault="00787234" w:rsidP="00787234">
      <w:pPr>
        <w:spacing w:line="276" w:lineRule="auto"/>
        <w:ind w:left="720"/>
        <w:jc w:val="both"/>
        <w:rPr>
          <w:rFonts w:ascii="Century Gothic" w:hAnsi="Century Gothic" w:cs="Arial"/>
        </w:rPr>
      </w:pPr>
    </w:p>
    <w:p w:rsidR="002F4285" w:rsidRPr="007D50F2" w:rsidRDefault="002F4285" w:rsidP="002F4285">
      <w:pPr>
        <w:jc w:val="both"/>
        <w:rPr>
          <w:rFonts w:ascii="Century Gothic" w:hAnsi="Century Gothic" w:cs="Arial"/>
          <w:b/>
        </w:rPr>
      </w:pPr>
      <w:r w:rsidRPr="007D50F2">
        <w:rPr>
          <w:rFonts w:ascii="Century Gothic" w:hAnsi="Century Gothic" w:cs="Arial"/>
          <w:b/>
        </w:rPr>
        <w:t>h) základní bilance stavby – potřeby a spotřeby médií a hmot, hospodaření s dešťovou vodou, celkové produkované množství a druhy odpadů a emisí</w:t>
      </w:r>
    </w:p>
    <w:p w:rsidR="002F4285" w:rsidRPr="007D50F2" w:rsidRDefault="002F4285" w:rsidP="002F4285">
      <w:pPr>
        <w:jc w:val="both"/>
        <w:rPr>
          <w:rFonts w:ascii="Century Gothic" w:hAnsi="Century Gothic" w:cs="Arial"/>
        </w:rPr>
      </w:pPr>
    </w:p>
    <w:p w:rsidR="00535B48" w:rsidRPr="00CE00BC" w:rsidRDefault="007D50F2" w:rsidP="00FB5EEB">
      <w:pPr>
        <w:spacing w:line="276" w:lineRule="auto"/>
        <w:jc w:val="both"/>
        <w:rPr>
          <w:rFonts w:ascii="Century Gothic" w:hAnsi="Century Gothic" w:cs="Arial"/>
        </w:rPr>
      </w:pPr>
      <w:r w:rsidRPr="007D50F2">
        <w:rPr>
          <w:rFonts w:ascii="Century Gothic" w:hAnsi="Century Gothic" w:cs="Arial"/>
        </w:rPr>
        <w:t>Stávající o</w:t>
      </w:r>
      <w:r w:rsidR="002F4285" w:rsidRPr="007D50F2">
        <w:rPr>
          <w:rFonts w:ascii="Century Gothic" w:hAnsi="Century Gothic" w:cs="Arial"/>
        </w:rPr>
        <w:t>bjekt</w:t>
      </w:r>
      <w:r w:rsidRPr="007D50F2">
        <w:rPr>
          <w:rFonts w:ascii="Century Gothic" w:hAnsi="Century Gothic" w:cs="Arial"/>
        </w:rPr>
        <w:t xml:space="preserve"> sýpky</w:t>
      </w:r>
      <w:r w:rsidR="00D355D9">
        <w:rPr>
          <w:rFonts w:ascii="Century Gothic" w:hAnsi="Century Gothic" w:cs="Arial"/>
        </w:rPr>
        <w:t xml:space="preserve"> </w:t>
      </w:r>
      <w:r w:rsidRPr="007D50F2">
        <w:rPr>
          <w:rFonts w:ascii="Century Gothic" w:hAnsi="Century Gothic" w:cs="Arial"/>
        </w:rPr>
        <w:t xml:space="preserve">není </w:t>
      </w:r>
      <w:r w:rsidR="002F4285" w:rsidRPr="007D50F2">
        <w:rPr>
          <w:rFonts w:ascii="Century Gothic" w:hAnsi="Century Gothic" w:cs="Arial"/>
        </w:rPr>
        <w:t>napojen</w:t>
      </w:r>
      <w:r w:rsidR="00D355D9">
        <w:rPr>
          <w:rFonts w:ascii="Century Gothic" w:hAnsi="Century Gothic" w:cs="Arial"/>
        </w:rPr>
        <w:t xml:space="preserve"> </w:t>
      </w:r>
      <w:proofErr w:type="spellStart"/>
      <w:proofErr w:type="gramStart"/>
      <w:r w:rsidR="00535B48" w:rsidRPr="007D50F2">
        <w:rPr>
          <w:rFonts w:ascii="Century Gothic" w:hAnsi="Century Gothic" w:cs="Arial"/>
        </w:rPr>
        <w:t>přípojk</w:t>
      </w:r>
      <w:r w:rsidR="002A643D" w:rsidRPr="007D50F2">
        <w:rPr>
          <w:rFonts w:ascii="Century Gothic" w:hAnsi="Century Gothic" w:cs="Arial"/>
        </w:rPr>
        <w:t>ami</w:t>
      </w:r>
      <w:r w:rsidRPr="007D50F2">
        <w:rPr>
          <w:rFonts w:ascii="Century Gothic" w:hAnsi="Century Gothic" w:cs="Arial"/>
        </w:rPr>
        <w:t>.V</w:t>
      </w:r>
      <w:proofErr w:type="spellEnd"/>
      <w:r w:rsidRPr="007D50F2">
        <w:rPr>
          <w:rFonts w:ascii="Century Gothic" w:hAnsi="Century Gothic" w:cs="Arial"/>
        </w:rPr>
        <w:t xml:space="preserve"> Sýpce</w:t>
      </w:r>
      <w:proofErr w:type="gramEnd"/>
      <w:r w:rsidRPr="007D50F2">
        <w:rPr>
          <w:rFonts w:ascii="Century Gothic" w:hAnsi="Century Gothic" w:cs="Arial"/>
        </w:rPr>
        <w:t xml:space="preserve"> jsou pouze stávající elektrorozvody. Objekt bude nově napojen přípojkou </w:t>
      </w:r>
      <w:r w:rsidR="00535B48" w:rsidRPr="007D50F2">
        <w:rPr>
          <w:rFonts w:ascii="Century Gothic" w:hAnsi="Century Gothic" w:cs="Arial"/>
        </w:rPr>
        <w:t>vodovod</w:t>
      </w:r>
      <w:r w:rsidRPr="007D50F2">
        <w:rPr>
          <w:rFonts w:ascii="Century Gothic" w:hAnsi="Century Gothic" w:cs="Arial"/>
        </w:rPr>
        <w:t>u</w:t>
      </w:r>
      <w:r w:rsidR="00535B48" w:rsidRPr="007D50F2">
        <w:rPr>
          <w:rFonts w:ascii="Century Gothic" w:hAnsi="Century Gothic" w:cs="Arial"/>
        </w:rPr>
        <w:t>, kanalizace, plynovod</w:t>
      </w:r>
      <w:r w:rsidRPr="007D50F2">
        <w:rPr>
          <w:rFonts w:ascii="Century Gothic" w:hAnsi="Century Gothic" w:cs="Arial"/>
        </w:rPr>
        <w:t>u</w:t>
      </w:r>
      <w:r w:rsidR="00535B48" w:rsidRPr="007D50F2">
        <w:rPr>
          <w:rFonts w:ascii="Century Gothic" w:hAnsi="Century Gothic" w:cs="Arial"/>
        </w:rPr>
        <w:t xml:space="preserve"> a elektro.</w:t>
      </w:r>
      <w:r w:rsidR="00D355D9">
        <w:rPr>
          <w:rFonts w:ascii="Century Gothic" w:hAnsi="Century Gothic" w:cs="Arial"/>
        </w:rPr>
        <w:t xml:space="preserve"> </w:t>
      </w:r>
      <w:r w:rsidR="00535B48" w:rsidRPr="007D50F2">
        <w:rPr>
          <w:rFonts w:ascii="Century Gothic" w:hAnsi="Century Gothic" w:cs="Arial"/>
        </w:rPr>
        <w:t xml:space="preserve">Jednotlivé spotřeby médií </w:t>
      </w:r>
      <w:proofErr w:type="gramStart"/>
      <w:r w:rsidR="00535B48" w:rsidRPr="007D50F2">
        <w:rPr>
          <w:rFonts w:ascii="Century Gothic" w:hAnsi="Century Gothic" w:cs="Arial"/>
        </w:rPr>
        <w:t>viz</w:t>
      </w:r>
      <w:r w:rsidR="00D355D9">
        <w:rPr>
          <w:rFonts w:ascii="Century Gothic" w:hAnsi="Century Gothic" w:cs="Arial"/>
        </w:rPr>
        <w:t>.</w:t>
      </w:r>
      <w:r w:rsidR="00535B48" w:rsidRPr="007D50F2">
        <w:rPr>
          <w:rFonts w:ascii="Century Gothic" w:hAnsi="Century Gothic" w:cs="Arial"/>
        </w:rPr>
        <w:t xml:space="preserve"> samostatné</w:t>
      </w:r>
      <w:proofErr w:type="gramEnd"/>
      <w:r w:rsidR="00535B48" w:rsidRPr="007D50F2">
        <w:rPr>
          <w:rFonts w:ascii="Century Gothic" w:hAnsi="Century Gothic" w:cs="Arial"/>
        </w:rPr>
        <w:t xml:space="preserve"> části profesí. </w:t>
      </w:r>
      <w:r w:rsidR="0053105D">
        <w:rPr>
          <w:rFonts w:ascii="Century Gothic" w:hAnsi="Century Gothic" w:cs="Arial"/>
        </w:rPr>
        <w:t>N</w:t>
      </w:r>
      <w:r w:rsidR="0053105D" w:rsidRPr="0053105D">
        <w:rPr>
          <w:rFonts w:ascii="Century Gothic" w:hAnsi="Century Gothic" w:cs="Arial"/>
        </w:rPr>
        <w:t>a historickém objektu sýpky po opravě střechy nejsou osazeny dešťové okapy a srážková voda je odvedena na dlážděný a zatravněný terén</w:t>
      </w:r>
      <w:r w:rsidR="0053105D">
        <w:rPr>
          <w:rFonts w:ascii="Century Gothic" w:hAnsi="Century Gothic" w:cs="Arial"/>
        </w:rPr>
        <w:t>.</w:t>
      </w:r>
    </w:p>
    <w:p w:rsidR="00E736DB" w:rsidRPr="00102E55" w:rsidRDefault="00E736DB">
      <w:pPr>
        <w:jc w:val="both"/>
        <w:rPr>
          <w:rFonts w:ascii="Century Gothic" w:hAnsi="Century Gothic" w:cs="Arial"/>
          <w:b/>
          <w:color w:val="FF0000"/>
          <w:sz w:val="24"/>
          <w:szCs w:val="24"/>
        </w:rPr>
      </w:pPr>
    </w:p>
    <w:p w:rsidR="0045743A" w:rsidRPr="00340BB5" w:rsidRDefault="0045743A">
      <w:pPr>
        <w:jc w:val="both"/>
        <w:rPr>
          <w:rFonts w:ascii="Century Gothic" w:hAnsi="Century Gothic" w:cs="Arial"/>
          <w:b/>
          <w:sz w:val="24"/>
          <w:szCs w:val="24"/>
        </w:rPr>
      </w:pPr>
      <w:proofErr w:type="gramStart"/>
      <w:r w:rsidRPr="00340BB5">
        <w:rPr>
          <w:rFonts w:ascii="Century Gothic" w:hAnsi="Century Gothic" w:cs="Arial"/>
          <w:b/>
          <w:sz w:val="24"/>
          <w:szCs w:val="24"/>
        </w:rPr>
        <w:t>B.2.2</w:t>
      </w:r>
      <w:proofErr w:type="gramEnd"/>
      <w:r w:rsidRPr="00340BB5">
        <w:rPr>
          <w:rFonts w:ascii="Century Gothic" w:hAnsi="Century Gothic" w:cs="Arial"/>
          <w:b/>
          <w:sz w:val="24"/>
          <w:szCs w:val="24"/>
        </w:rPr>
        <w:t xml:space="preserve"> Celkové urbanistické a architektonické řešení</w:t>
      </w:r>
    </w:p>
    <w:p w:rsidR="0045743A" w:rsidRPr="00340BB5" w:rsidRDefault="0045743A">
      <w:pPr>
        <w:jc w:val="both"/>
        <w:rPr>
          <w:rFonts w:ascii="Century Gothic" w:hAnsi="Century Gothic" w:cs="Arial"/>
          <w:b/>
        </w:rPr>
      </w:pPr>
    </w:p>
    <w:p w:rsidR="0045743A" w:rsidRPr="00340BB5" w:rsidRDefault="0045743A">
      <w:pPr>
        <w:jc w:val="both"/>
        <w:rPr>
          <w:rFonts w:ascii="Century Gothic" w:hAnsi="Century Gothic" w:cs="Arial"/>
          <w:b/>
        </w:rPr>
      </w:pPr>
      <w:r w:rsidRPr="00340BB5">
        <w:rPr>
          <w:rFonts w:ascii="Century Gothic" w:hAnsi="Century Gothic" w:cs="Arial"/>
          <w:b/>
        </w:rPr>
        <w:t>a) urbanismus - územní regulace, kompozice prostorového řešení,</w:t>
      </w:r>
    </w:p>
    <w:p w:rsidR="0045743A" w:rsidRPr="00340BB5" w:rsidRDefault="0045743A">
      <w:pPr>
        <w:jc w:val="both"/>
        <w:rPr>
          <w:rFonts w:ascii="Century Gothic" w:hAnsi="Century Gothic" w:cs="Arial"/>
        </w:rPr>
      </w:pPr>
    </w:p>
    <w:p w:rsidR="002D27C2" w:rsidRDefault="00D06DE5" w:rsidP="00FB5EEB">
      <w:pPr>
        <w:spacing w:line="276" w:lineRule="auto"/>
        <w:jc w:val="both"/>
        <w:rPr>
          <w:rFonts w:ascii="Century Gothic" w:hAnsi="Century Gothic"/>
        </w:rPr>
      </w:pPr>
      <w:r w:rsidRPr="00340BB5">
        <w:rPr>
          <w:rFonts w:ascii="Century Gothic" w:hAnsi="Century Gothic"/>
        </w:rPr>
        <w:t>Urbanistické řešení je dáno</w:t>
      </w:r>
      <w:r w:rsidR="00D355D9">
        <w:rPr>
          <w:rFonts w:ascii="Century Gothic" w:hAnsi="Century Gothic"/>
        </w:rPr>
        <w:t xml:space="preserve"> </w:t>
      </w:r>
      <w:r w:rsidR="00D45A1E" w:rsidRPr="00340BB5">
        <w:rPr>
          <w:rFonts w:ascii="Century Gothic" w:hAnsi="Century Gothic"/>
        </w:rPr>
        <w:t>stávajícím objekt</w:t>
      </w:r>
      <w:r w:rsidR="00D557E8" w:rsidRPr="00340BB5">
        <w:rPr>
          <w:rFonts w:ascii="Century Gothic" w:hAnsi="Century Gothic"/>
        </w:rPr>
        <w:t>em</w:t>
      </w:r>
      <w:r w:rsidR="00CE00BC" w:rsidRPr="00340BB5">
        <w:rPr>
          <w:rFonts w:ascii="Century Gothic" w:hAnsi="Century Gothic"/>
        </w:rPr>
        <w:t xml:space="preserve"> sýpky</w:t>
      </w:r>
      <w:r w:rsidR="00D355D9">
        <w:rPr>
          <w:rFonts w:ascii="Century Gothic" w:hAnsi="Century Gothic"/>
        </w:rPr>
        <w:t xml:space="preserve"> </w:t>
      </w:r>
      <w:r w:rsidR="00CE00BC" w:rsidRPr="00340BB5">
        <w:rPr>
          <w:rFonts w:ascii="Century Gothic" w:hAnsi="Century Gothic"/>
        </w:rPr>
        <w:t xml:space="preserve">lichoběžníkového </w:t>
      </w:r>
      <w:r w:rsidR="00EA17B5" w:rsidRPr="00340BB5">
        <w:rPr>
          <w:rFonts w:ascii="Century Gothic" w:hAnsi="Century Gothic"/>
        </w:rPr>
        <w:t>půdorysu</w:t>
      </w:r>
      <w:r w:rsidR="00D355D9">
        <w:rPr>
          <w:rFonts w:ascii="Century Gothic" w:hAnsi="Century Gothic"/>
        </w:rPr>
        <w:t xml:space="preserve"> </w:t>
      </w:r>
      <w:r w:rsidR="003038CE" w:rsidRPr="00340BB5">
        <w:rPr>
          <w:rFonts w:ascii="Century Gothic" w:hAnsi="Century Gothic"/>
        </w:rPr>
        <w:t>se sedlovou střechou</w:t>
      </w:r>
      <w:r w:rsidR="00D355D9">
        <w:rPr>
          <w:rFonts w:ascii="Century Gothic" w:hAnsi="Century Gothic"/>
        </w:rPr>
        <w:t xml:space="preserve"> </w:t>
      </w:r>
      <w:r w:rsidR="008F248A">
        <w:rPr>
          <w:rFonts w:ascii="Century Gothic" w:hAnsi="Century Gothic"/>
        </w:rPr>
        <w:t>s červenými bobrovkami</w:t>
      </w:r>
      <w:r w:rsidR="00334F1F">
        <w:rPr>
          <w:rFonts w:ascii="Century Gothic" w:hAnsi="Century Gothic"/>
        </w:rPr>
        <w:t xml:space="preserve"> s korunovou vazbou. K půdorysu sýpky přiléhají </w:t>
      </w:r>
      <w:r w:rsidR="00340BB5" w:rsidRPr="00340BB5">
        <w:rPr>
          <w:rFonts w:ascii="Century Gothic" w:hAnsi="Century Gothic"/>
        </w:rPr>
        <w:t>základy kruhové bašty</w:t>
      </w:r>
      <w:r w:rsidR="00EA17B5" w:rsidRPr="00340BB5">
        <w:rPr>
          <w:rFonts w:ascii="Century Gothic" w:hAnsi="Century Gothic"/>
        </w:rPr>
        <w:t>. Jde o</w:t>
      </w:r>
      <w:r w:rsidR="00D355D9">
        <w:rPr>
          <w:rFonts w:ascii="Century Gothic" w:hAnsi="Century Gothic"/>
        </w:rPr>
        <w:t xml:space="preserve"> </w:t>
      </w:r>
      <w:r w:rsidR="00CE00BC" w:rsidRPr="00340BB5">
        <w:rPr>
          <w:rFonts w:ascii="Century Gothic" w:hAnsi="Century Gothic"/>
        </w:rPr>
        <w:t xml:space="preserve">objekt, který je součástí budovy hradu </w:t>
      </w:r>
      <w:proofErr w:type="gramStart"/>
      <w:r w:rsidR="00CE00BC" w:rsidRPr="00340BB5">
        <w:rPr>
          <w:rFonts w:ascii="Century Gothic" w:hAnsi="Century Gothic"/>
        </w:rPr>
        <w:t>č.p.</w:t>
      </w:r>
      <w:proofErr w:type="gramEnd"/>
      <w:r w:rsidR="00CE00BC" w:rsidRPr="00340BB5">
        <w:rPr>
          <w:rFonts w:ascii="Century Gothic" w:hAnsi="Century Gothic"/>
        </w:rPr>
        <w:t xml:space="preserve">1 v </w:t>
      </w:r>
      <w:proofErr w:type="spellStart"/>
      <w:r w:rsidR="008B08C3" w:rsidRPr="00340BB5">
        <w:rPr>
          <w:rFonts w:ascii="Century Gothic" w:hAnsi="Century Gothic"/>
        </w:rPr>
        <w:t>k.ú.</w:t>
      </w:r>
      <w:r w:rsidR="00CE00BC" w:rsidRPr="00340BB5">
        <w:rPr>
          <w:rFonts w:ascii="Century Gothic" w:hAnsi="Century Gothic"/>
        </w:rPr>
        <w:t>Budyně</w:t>
      </w:r>
      <w:proofErr w:type="spellEnd"/>
      <w:r w:rsidR="00CE00BC" w:rsidRPr="00340BB5">
        <w:rPr>
          <w:rFonts w:ascii="Century Gothic" w:hAnsi="Century Gothic"/>
        </w:rPr>
        <w:t xml:space="preserve"> nad Ohří</w:t>
      </w:r>
      <w:r w:rsidR="008B08C3" w:rsidRPr="00340BB5">
        <w:rPr>
          <w:rFonts w:ascii="Century Gothic" w:hAnsi="Century Gothic"/>
        </w:rPr>
        <w:t xml:space="preserve">. </w:t>
      </w:r>
      <w:r w:rsidR="002D27C2" w:rsidRPr="002D27C2">
        <w:rPr>
          <w:rFonts w:ascii="Century Gothic" w:hAnsi="Century Gothic"/>
        </w:rPr>
        <w:t>Budova sýpky byla původně užívána jako sladovna zám</w:t>
      </w:r>
      <w:r w:rsidR="00D355D9">
        <w:rPr>
          <w:rFonts w:ascii="Century Gothic" w:hAnsi="Century Gothic"/>
        </w:rPr>
        <w:t xml:space="preserve">eckého pivovaru. Byla vestavěna </w:t>
      </w:r>
      <w:r w:rsidR="002D27C2" w:rsidRPr="002D27C2">
        <w:rPr>
          <w:rFonts w:ascii="Century Gothic" w:hAnsi="Century Gothic"/>
        </w:rPr>
        <w:t xml:space="preserve">v letech 1700 – 1702 mezi gotickou hradební zeď z poloviny 13. </w:t>
      </w:r>
      <w:proofErr w:type="gramStart"/>
      <w:r w:rsidR="002D27C2" w:rsidRPr="002D27C2">
        <w:rPr>
          <w:rFonts w:ascii="Century Gothic" w:hAnsi="Century Gothic"/>
        </w:rPr>
        <w:t xml:space="preserve">století </w:t>
      </w:r>
      <w:r w:rsidR="00D355D9">
        <w:rPr>
          <w:rFonts w:ascii="Century Gothic" w:hAnsi="Century Gothic"/>
        </w:rPr>
        <w:t xml:space="preserve">                     </w:t>
      </w:r>
      <w:r w:rsidR="002D27C2" w:rsidRPr="002D27C2">
        <w:rPr>
          <w:rFonts w:ascii="Century Gothic" w:hAnsi="Century Gothic"/>
        </w:rPr>
        <w:t>a parkánovou</w:t>
      </w:r>
      <w:proofErr w:type="gramEnd"/>
      <w:r w:rsidR="002D27C2" w:rsidRPr="002D27C2">
        <w:rPr>
          <w:rFonts w:ascii="Century Gothic" w:hAnsi="Century Gothic"/>
        </w:rPr>
        <w:t xml:space="preserve"> zeď z druhé poloviny 15. století.</w:t>
      </w:r>
    </w:p>
    <w:p w:rsidR="008B08C3" w:rsidRPr="00340BB5" w:rsidRDefault="005532CB" w:rsidP="00FB5EEB">
      <w:pPr>
        <w:spacing w:line="276" w:lineRule="auto"/>
        <w:jc w:val="both"/>
        <w:rPr>
          <w:rFonts w:ascii="Century Gothic" w:hAnsi="Century Gothic"/>
        </w:rPr>
      </w:pPr>
      <w:r>
        <w:rPr>
          <w:rFonts w:ascii="Century Gothic" w:hAnsi="Century Gothic"/>
        </w:rPr>
        <w:t xml:space="preserve">K hlavnímu průčelí sýpky, otočenému k jihu, přiléhá kryté schodiště, sloužící pro </w:t>
      </w:r>
      <w:proofErr w:type="gramStart"/>
      <w:r>
        <w:rPr>
          <w:rFonts w:ascii="Century Gothic" w:hAnsi="Century Gothic"/>
        </w:rPr>
        <w:t xml:space="preserve">vstup </w:t>
      </w:r>
      <w:r w:rsidR="00D355D9">
        <w:rPr>
          <w:rFonts w:ascii="Century Gothic" w:hAnsi="Century Gothic"/>
        </w:rPr>
        <w:t xml:space="preserve">            </w:t>
      </w:r>
      <w:r>
        <w:rPr>
          <w:rFonts w:ascii="Century Gothic" w:hAnsi="Century Gothic"/>
        </w:rPr>
        <w:t>do</w:t>
      </w:r>
      <w:proofErr w:type="gramEnd"/>
      <w:r>
        <w:rPr>
          <w:rFonts w:ascii="Century Gothic" w:hAnsi="Century Gothic"/>
        </w:rPr>
        <w:t xml:space="preserve"> </w:t>
      </w:r>
      <w:r w:rsidR="00D355D9">
        <w:rPr>
          <w:rFonts w:ascii="Century Gothic" w:hAnsi="Century Gothic"/>
        </w:rPr>
        <w:t>2.NP</w:t>
      </w:r>
      <w:r>
        <w:rPr>
          <w:rFonts w:ascii="Century Gothic" w:hAnsi="Century Gothic"/>
        </w:rPr>
        <w:t>. Vs</w:t>
      </w:r>
      <w:r w:rsidR="00E15F7F">
        <w:rPr>
          <w:rFonts w:ascii="Century Gothic" w:hAnsi="Century Gothic"/>
        </w:rPr>
        <w:t>t</w:t>
      </w:r>
      <w:r>
        <w:rPr>
          <w:rFonts w:ascii="Century Gothic" w:hAnsi="Century Gothic"/>
        </w:rPr>
        <w:t>up do polozapuštěného</w:t>
      </w:r>
      <w:r w:rsidR="00D355D9">
        <w:rPr>
          <w:rFonts w:ascii="Century Gothic" w:hAnsi="Century Gothic"/>
        </w:rPr>
        <w:t xml:space="preserve"> 1.NP </w:t>
      </w:r>
      <w:r>
        <w:rPr>
          <w:rFonts w:ascii="Century Gothic" w:hAnsi="Century Gothic"/>
        </w:rPr>
        <w:t>je schodištěm ve střední části</w:t>
      </w:r>
      <w:r w:rsidR="00D355D9">
        <w:rPr>
          <w:rFonts w:ascii="Century Gothic" w:hAnsi="Century Gothic"/>
        </w:rPr>
        <w:t xml:space="preserve"> </w:t>
      </w:r>
      <w:r w:rsidR="005C30BE">
        <w:rPr>
          <w:rFonts w:ascii="Century Gothic" w:hAnsi="Century Gothic"/>
        </w:rPr>
        <w:t xml:space="preserve">pod horním schodištěm. V levé části od vstupu u hradební </w:t>
      </w:r>
      <w:r w:rsidR="00E15F7F">
        <w:rPr>
          <w:rFonts w:ascii="Century Gothic" w:hAnsi="Century Gothic"/>
        </w:rPr>
        <w:t>zdi je při</w:t>
      </w:r>
      <w:r w:rsidR="005C30BE">
        <w:rPr>
          <w:rFonts w:ascii="Century Gothic" w:hAnsi="Century Gothic"/>
        </w:rPr>
        <w:t xml:space="preserve">stavěn přízemní objekt využitý v současnosti pro WC návštěvníků areálu hradu. </w:t>
      </w:r>
    </w:p>
    <w:p w:rsidR="0045743A" w:rsidRPr="00102E55" w:rsidRDefault="0045743A">
      <w:pPr>
        <w:jc w:val="both"/>
        <w:rPr>
          <w:rFonts w:ascii="Century Gothic" w:hAnsi="Century Gothic" w:cs="Arial"/>
          <w:color w:val="FF0000"/>
        </w:rPr>
      </w:pPr>
    </w:p>
    <w:p w:rsidR="0045743A" w:rsidRPr="00BE1FC6" w:rsidRDefault="0045743A">
      <w:pPr>
        <w:jc w:val="both"/>
        <w:rPr>
          <w:rFonts w:ascii="Century Gothic" w:hAnsi="Century Gothic" w:cs="Arial"/>
          <w:b/>
        </w:rPr>
      </w:pPr>
      <w:r w:rsidRPr="00BE1FC6">
        <w:rPr>
          <w:rFonts w:ascii="Century Gothic" w:hAnsi="Century Gothic" w:cs="Arial"/>
          <w:b/>
        </w:rPr>
        <w:t>b) architektonické řešení - kompozice tvarového řešení, materiálové a barevné řešení.</w:t>
      </w:r>
    </w:p>
    <w:p w:rsidR="0045743A" w:rsidRPr="00BE1FC6" w:rsidRDefault="0045743A">
      <w:pPr>
        <w:jc w:val="both"/>
        <w:rPr>
          <w:rFonts w:ascii="Century Gothic" w:hAnsi="Century Gothic" w:cs="Arial"/>
          <w:b/>
        </w:rPr>
      </w:pPr>
    </w:p>
    <w:p w:rsidR="00672443" w:rsidRPr="00BE1FC6" w:rsidRDefault="00672443" w:rsidP="00672443">
      <w:pPr>
        <w:widowControl w:val="0"/>
        <w:spacing w:line="276" w:lineRule="auto"/>
        <w:ind w:firstLine="708"/>
        <w:jc w:val="both"/>
        <w:rPr>
          <w:rFonts w:ascii="Century Gothic" w:hAnsi="Century Gothic"/>
        </w:rPr>
      </w:pPr>
      <w:r w:rsidRPr="00BE1FC6">
        <w:rPr>
          <w:rFonts w:ascii="Century Gothic" w:hAnsi="Century Gothic"/>
        </w:rPr>
        <w:t xml:space="preserve">Nemovitá kulturní památka – objekt sýpka, v letech 1700 – 1702 byla přistavěná původní sladovna mezi gotickou hradební </w:t>
      </w:r>
      <w:proofErr w:type="gramStart"/>
      <w:r w:rsidRPr="00BE1FC6">
        <w:rPr>
          <w:rFonts w:ascii="Century Gothic" w:hAnsi="Century Gothic"/>
        </w:rPr>
        <w:t>zeď z 2.pol.</w:t>
      </w:r>
      <w:proofErr w:type="gramEnd"/>
      <w:r w:rsidRPr="00BE1FC6">
        <w:rPr>
          <w:rFonts w:ascii="Century Gothic" w:hAnsi="Century Gothic"/>
        </w:rPr>
        <w:t xml:space="preserve"> 14.století  parkánovou zeď z 2.pol. 15.století. V roce 1800 byla sladovna přestavěna na sýpku. Renovace sýpky s kompletní výměnou krovu proběhla v letech 1902 – 1913. </w:t>
      </w:r>
    </w:p>
    <w:p w:rsidR="00E70C7D" w:rsidRDefault="00BE1FC6" w:rsidP="00BE1FC6">
      <w:pPr>
        <w:pStyle w:val="Default"/>
        <w:spacing w:line="276" w:lineRule="auto"/>
        <w:ind w:firstLine="708"/>
        <w:jc w:val="both"/>
        <w:rPr>
          <w:rFonts w:ascii="Century Gothic" w:hAnsi="Century Gothic" w:cs="Arial"/>
          <w:color w:val="auto"/>
          <w:sz w:val="20"/>
          <w:szCs w:val="20"/>
        </w:rPr>
      </w:pPr>
      <w:r w:rsidRPr="00102E55">
        <w:rPr>
          <w:rFonts w:ascii="Century Gothic" w:hAnsi="Century Gothic" w:cs="Arial"/>
          <w:color w:val="auto"/>
          <w:sz w:val="20"/>
          <w:szCs w:val="20"/>
        </w:rPr>
        <w:t>V současné době se objekt využívá jako sklad hradu č.</w:t>
      </w:r>
      <w:proofErr w:type="gramStart"/>
      <w:r w:rsidRPr="00102E55">
        <w:rPr>
          <w:rFonts w:ascii="Century Gothic" w:hAnsi="Century Gothic" w:cs="Arial"/>
          <w:color w:val="auto"/>
          <w:sz w:val="20"/>
          <w:szCs w:val="20"/>
        </w:rPr>
        <w:t>p.1</w:t>
      </w:r>
      <w:r>
        <w:rPr>
          <w:rFonts w:ascii="Century Gothic" w:hAnsi="Century Gothic" w:cs="Arial"/>
          <w:color w:val="auto"/>
          <w:sz w:val="20"/>
          <w:szCs w:val="20"/>
        </w:rPr>
        <w:t>.</w:t>
      </w:r>
      <w:r w:rsidRPr="00AF2433">
        <w:rPr>
          <w:rFonts w:ascii="Century Gothic" w:hAnsi="Century Gothic" w:cs="Arial"/>
          <w:color w:val="auto"/>
          <w:sz w:val="20"/>
          <w:szCs w:val="20"/>
        </w:rPr>
        <w:t>V katastru</w:t>
      </w:r>
      <w:proofErr w:type="gramEnd"/>
      <w:r w:rsidRPr="00AF2433">
        <w:rPr>
          <w:rFonts w:ascii="Century Gothic" w:hAnsi="Century Gothic" w:cs="Arial"/>
          <w:color w:val="auto"/>
          <w:sz w:val="20"/>
          <w:szCs w:val="20"/>
        </w:rPr>
        <w:t xml:space="preserve"> nemovitostí je budova </w:t>
      </w:r>
      <w:r>
        <w:rPr>
          <w:rFonts w:ascii="Century Gothic" w:hAnsi="Century Gothic" w:cs="Arial"/>
          <w:color w:val="auto"/>
          <w:sz w:val="20"/>
          <w:szCs w:val="20"/>
        </w:rPr>
        <w:t xml:space="preserve">hradu č.p.1 </w:t>
      </w:r>
      <w:r w:rsidRPr="00AF2433">
        <w:rPr>
          <w:rFonts w:ascii="Century Gothic" w:hAnsi="Century Gothic" w:cs="Arial"/>
          <w:color w:val="auto"/>
          <w:sz w:val="20"/>
          <w:szCs w:val="20"/>
        </w:rPr>
        <w:t>vedena jako objekt k bydlení.</w:t>
      </w:r>
      <w:r w:rsidR="00D355D9">
        <w:rPr>
          <w:rFonts w:ascii="Century Gothic" w:hAnsi="Century Gothic" w:cs="Arial"/>
          <w:color w:val="auto"/>
          <w:sz w:val="20"/>
          <w:szCs w:val="20"/>
        </w:rPr>
        <w:t xml:space="preserve"> </w:t>
      </w:r>
      <w:r w:rsidRPr="00AF2433">
        <w:rPr>
          <w:rFonts w:ascii="Century Gothic" w:hAnsi="Century Gothic" w:cs="Arial"/>
          <w:color w:val="auto"/>
          <w:sz w:val="20"/>
          <w:szCs w:val="20"/>
        </w:rPr>
        <w:t xml:space="preserve">Ve dvacátých letech 20. stol. bylo založeno v prostorách hradu Jandovo muzeum, které bylo postaveno hlavně z darů cestovatelů a soukromých sbírek obyvatel žijících v okolí </w:t>
      </w:r>
      <w:proofErr w:type="spellStart"/>
      <w:r w:rsidRPr="00AF2433">
        <w:rPr>
          <w:rFonts w:ascii="Century Gothic" w:hAnsi="Century Gothic" w:cs="Arial"/>
          <w:color w:val="auto"/>
          <w:sz w:val="20"/>
          <w:szCs w:val="20"/>
        </w:rPr>
        <w:t>Budyně</w:t>
      </w:r>
      <w:r>
        <w:rPr>
          <w:rFonts w:ascii="Century Gothic" w:hAnsi="Century Gothic" w:cs="Arial"/>
          <w:color w:val="auto"/>
          <w:sz w:val="20"/>
          <w:szCs w:val="20"/>
        </w:rPr>
        <w:t>n.O</w:t>
      </w:r>
      <w:proofErr w:type="spellEnd"/>
      <w:r>
        <w:rPr>
          <w:rFonts w:ascii="Century Gothic" w:hAnsi="Century Gothic" w:cs="Arial"/>
          <w:color w:val="auto"/>
          <w:sz w:val="20"/>
          <w:szCs w:val="20"/>
        </w:rPr>
        <w:t>. Dále se zde nachází Alchymistická laboratoř a</w:t>
      </w:r>
      <w:r w:rsidRPr="00AF2433">
        <w:rPr>
          <w:rFonts w:ascii="Century Gothic" w:hAnsi="Century Gothic" w:cs="Arial"/>
          <w:color w:val="auto"/>
          <w:sz w:val="20"/>
          <w:szCs w:val="20"/>
        </w:rPr>
        <w:t xml:space="preserve"> dílna</w:t>
      </w:r>
      <w:r>
        <w:rPr>
          <w:rFonts w:ascii="Century Gothic" w:hAnsi="Century Gothic" w:cs="Arial"/>
          <w:color w:val="auto"/>
          <w:sz w:val="20"/>
          <w:szCs w:val="20"/>
        </w:rPr>
        <w:t>. J</w:t>
      </w:r>
      <w:r w:rsidRPr="00AF2433">
        <w:rPr>
          <w:rFonts w:ascii="Century Gothic" w:hAnsi="Century Gothic" w:cs="Arial"/>
          <w:color w:val="auto"/>
          <w:sz w:val="20"/>
          <w:szCs w:val="20"/>
        </w:rPr>
        <w:t>sou umístěny</w:t>
      </w:r>
      <w:r>
        <w:rPr>
          <w:rFonts w:ascii="Century Gothic" w:hAnsi="Century Gothic" w:cs="Arial"/>
          <w:color w:val="auto"/>
          <w:sz w:val="20"/>
          <w:szCs w:val="20"/>
        </w:rPr>
        <w:t xml:space="preserve"> v </w:t>
      </w:r>
      <w:r w:rsidRPr="00AF2433">
        <w:rPr>
          <w:rFonts w:ascii="Century Gothic" w:hAnsi="Century Gothic" w:cs="Arial"/>
          <w:color w:val="auto"/>
          <w:sz w:val="20"/>
          <w:szCs w:val="20"/>
        </w:rPr>
        <w:t>autentických prostorách, kde se v době vlády Rudolfa II. alchymie provozovala.</w:t>
      </w:r>
    </w:p>
    <w:p w:rsidR="002D27C2" w:rsidRDefault="00BE1FC6" w:rsidP="00BE1FC6">
      <w:pPr>
        <w:pStyle w:val="Default"/>
        <w:spacing w:line="276" w:lineRule="auto"/>
        <w:ind w:firstLine="708"/>
        <w:jc w:val="both"/>
        <w:rPr>
          <w:rFonts w:ascii="Century Gothic" w:hAnsi="Century Gothic" w:cs="Arial"/>
          <w:color w:val="auto"/>
          <w:sz w:val="20"/>
          <w:szCs w:val="20"/>
        </w:rPr>
      </w:pPr>
      <w:r w:rsidRPr="00AF2433">
        <w:rPr>
          <w:rFonts w:ascii="Century Gothic" w:hAnsi="Century Gothic" w:cs="Arial"/>
          <w:color w:val="auto"/>
          <w:sz w:val="20"/>
          <w:szCs w:val="20"/>
        </w:rPr>
        <w:lastRenderedPageBreak/>
        <w:t>Nové</w:t>
      </w:r>
      <w:r w:rsidRPr="00476A4F">
        <w:rPr>
          <w:rFonts w:ascii="Century Gothic" w:hAnsi="Century Gothic" w:cs="Arial"/>
          <w:color w:val="auto"/>
          <w:sz w:val="20"/>
          <w:szCs w:val="20"/>
        </w:rPr>
        <w:t xml:space="preserve"> využití objektu </w:t>
      </w:r>
      <w:r>
        <w:rPr>
          <w:rFonts w:ascii="Century Gothic" w:hAnsi="Century Gothic" w:cs="Arial"/>
          <w:color w:val="auto"/>
          <w:sz w:val="20"/>
          <w:szCs w:val="20"/>
        </w:rPr>
        <w:t xml:space="preserve">sýpky </w:t>
      </w:r>
      <w:r w:rsidRPr="00476A4F">
        <w:rPr>
          <w:rFonts w:ascii="Century Gothic" w:hAnsi="Century Gothic" w:cs="Arial"/>
          <w:color w:val="auto"/>
          <w:sz w:val="20"/>
          <w:szCs w:val="20"/>
        </w:rPr>
        <w:t xml:space="preserve">bude v souladu s charakterem </w:t>
      </w:r>
      <w:r w:rsidR="00A50794">
        <w:rPr>
          <w:rFonts w:ascii="Century Gothic" w:hAnsi="Century Gothic" w:cs="Arial"/>
          <w:color w:val="auto"/>
          <w:sz w:val="20"/>
          <w:szCs w:val="20"/>
        </w:rPr>
        <w:t>areálu hradu</w:t>
      </w:r>
      <w:r w:rsidRPr="00476A4F">
        <w:rPr>
          <w:rFonts w:ascii="Century Gothic" w:hAnsi="Century Gothic" w:cs="Arial"/>
          <w:color w:val="auto"/>
          <w:sz w:val="20"/>
          <w:szCs w:val="20"/>
        </w:rPr>
        <w:t xml:space="preserve">. Původní sýpka hradu v Budyni </w:t>
      </w:r>
      <w:proofErr w:type="spellStart"/>
      <w:proofErr w:type="gramStart"/>
      <w:r w:rsidRPr="00476A4F">
        <w:rPr>
          <w:rFonts w:ascii="Century Gothic" w:hAnsi="Century Gothic" w:cs="Arial"/>
          <w:color w:val="auto"/>
          <w:sz w:val="20"/>
          <w:szCs w:val="20"/>
        </w:rPr>
        <w:t>n</w:t>
      </w:r>
      <w:r>
        <w:rPr>
          <w:rFonts w:ascii="Century Gothic" w:hAnsi="Century Gothic" w:cs="Arial"/>
          <w:color w:val="auto"/>
          <w:sz w:val="20"/>
          <w:szCs w:val="20"/>
        </w:rPr>
        <w:t>.</w:t>
      </w:r>
      <w:r w:rsidRPr="00476A4F">
        <w:rPr>
          <w:rFonts w:ascii="Century Gothic" w:hAnsi="Century Gothic" w:cs="Arial"/>
          <w:color w:val="auto"/>
          <w:sz w:val="20"/>
          <w:szCs w:val="20"/>
        </w:rPr>
        <w:t>O</w:t>
      </w:r>
      <w:proofErr w:type="spellEnd"/>
      <w:r>
        <w:rPr>
          <w:rFonts w:ascii="Century Gothic" w:hAnsi="Century Gothic" w:cs="Arial"/>
          <w:color w:val="auto"/>
          <w:sz w:val="20"/>
          <w:szCs w:val="20"/>
        </w:rPr>
        <w:t>.</w:t>
      </w:r>
      <w:proofErr w:type="gramEnd"/>
      <w:r w:rsidRPr="00476A4F">
        <w:rPr>
          <w:rFonts w:ascii="Century Gothic" w:hAnsi="Century Gothic" w:cs="Arial"/>
          <w:color w:val="auto"/>
          <w:sz w:val="20"/>
          <w:szCs w:val="20"/>
        </w:rPr>
        <w:t xml:space="preserve"> bude užívána po stavebních úpravách jako </w:t>
      </w:r>
      <w:r>
        <w:rPr>
          <w:rFonts w:ascii="Century Gothic" w:hAnsi="Century Gothic" w:cs="Arial"/>
          <w:color w:val="auto"/>
          <w:sz w:val="20"/>
          <w:szCs w:val="20"/>
        </w:rPr>
        <w:t xml:space="preserve">nové </w:t>
      </w:r>
      <w:r w:rsidRPr="00476A4F">
        <w:rPr>
          <w:rFonts w:ascii="Century Gothic" w:hAnsi="Century Gothic" w:cs="Arial"/>
          <w:color w:val="auto"/>
          <w:sz w:val="20"/>
          <w:szCs w:val="20"/>
        </w:rPr>
        <w:t>kulturn</w:t>
      </w:r>
      <w:r>
        <w:rPr>
          <w:rFonts w:ascii="Century Gothic" w:hAnsi="Century Gothic" w:cs="Arial"/>
          <w:color w:val="auto"/>
          <w:sz w:val="20"/>
          <w:szCs w:val="20"/>
        </w:rPr>
        <w:t xml:space="preserve">í centrum města Budyně nad Ohří. </w:t>
      </w:r>
    </w:p>
    <w:p w:rsidR="002D27C2" w:rsidRDefault="002D27C2" w:rsidP="00BE1FC6">
      <w:pPr>
        <w:pStyle w:val="Default"/>
        <w:spacing w:line="276" w:lineRule="auto"/>
        <w:ind w:firstLine="708"/>
        <w:jc w:val="both"/>
        <w:rPr>
          <w:rFonts w:ascii="Century Gothic" w:hAnsi="Century Gothic" w:cs="Arial"/>
          <w:color w:val="auto"/>
          <w:sz w:val="20"/>
          <w:szCs w:val="20"/>
        </w:rPr>
      </w:pPr>
      <w:r w:rsidRPr="002D27C2">
        <w:rPr>
          <w:rFonts w:ascii="Century Gothic" w:hAnsi="Century Gothic" w:cs="Arial"/>
          <w:color w:val="auto"/>
          <w:sz w:val="20"/>
          <w:szCs w:val="20"/>
        </w:rPr>
        <w:t xml:space="preserve">V prostorách </w:t>
      </w:r>
      <w:r w:rsidR="00DA5C4B">
        <w:rPr>
          <w:rFonts w:ascii="Century Gothic" w:hAnsi="Century Gothic" w:cs="Arial"/>
          <w:color w:val="auto"/>
          <w:sz w:val="20"/>
          <w:szCs w:val="20"/>
        </w:rPr>
        <w:t>1.NP</w:t>
      </w:r>
      <w:r w:rsidRPr="002D27C2">
        <w:rPr>
          <w:rFonts w:ascii="Century Gothic" w:hAnsi="Century Gothic" w:cs="Arial"/>
          <w:color w:val="auto"/>
          <w:sz w:val="20"/>
          <w:szCs w:val="20"/>
        </w:rPr>
        <w:t xml:space="preserve"> je navržena restaurace se salónkem, sociálním </w:t>
      </w:r>
      <w:proofErr w:type="gramStart"/>
      <w:r w:rsidRPr="002D27C2">
        <w:rPr>
          <w:rFonts w:ascii="Century Gothic" w:hAnsi="Century Gothic" w:cs="Arial"/>
          <w:color w:val="auto"/>
          <w:sz w:val="20"/>
          <w:szCs w:val="20"/>
        </w:rPr>
        <w:t xml:space="preserve">zázemím </w:t>
      </w:r>
      <w:r w:rsidR="00D355D9">
        <w:rPr>
          <w:rFonts w:ascii="Century Gothic" w:hAnsi="Century Gothic" w:cs="Arial"/>
          <w:color w:val="auto"/>
          <w:sz w:val="20"/>
          <w:szCs w:val="20"/>
        </w:rPr>
        <w:t xml:space="preserve">         </w:t>
      </w:r>
      <w:r w:rsidR="00DA5C4B">
        <w:rPr>
          <w:rFonts w:ascii="Century Gothic" w:hAnsi="Century Gothic" w:cs="Arial"/>
          <w:color w:val="auto"/>
          <w:sz w:val="20"/>
          <w:szCs w:val="20"/>
        </w:rPr>
        <w:t xml:space="preserve">        </w:t>
      </w:r>
      <w:r w:rsidRPr="002D27C2">
        <w:rPr>
          <w:rFonts w:ascii="Century Gothic" w:hAnsi="Century Gothic" w:cs="Arial"/>
          <w:color w:val="auto"/>
          <w:sz w:val="20"/>
          <w:szCs w:val="20"/>
        </w:rPr>
        <w:t>pro</w:t>
      </w:r>
      <w:proofErr w:type="gramEnd"/>
      <w:r w:rsidRPr="002D27C2">
        <w:rPr>
          <w:rFonts w:ascii="Century Gothic" w:hAnsi="Century Gothic" w:cs="Arial"/>
          <w:color w:val="auto"/>
          <w:sz w:val="20"/>
          <w:szCs w:val="20"/>
        </w:rPr>
        <w:t xml:space="preserve"> návštěvníky a kuchyňským provozem se sklady a zázemím pro personál. </w:t>
      </w:r>
    </w:p>
    <w:p w:rsidR="00E15F7F" w:rsidRDefault="00DA5C4B" w:rsidP="00BE1FC6">
      <w:pPr>
        <w:pStyle w:val="Default"/>
        <w:spacing w:line="276" w:lineRule="auto"/>
        <w:ind w:firstLine="708"/>
        <w:jc w:val="both"/>
        <w:rPr>
          <w:rFonts w:ascii="Century Gothic" w:hAnsi="Century Gothic" w:cs="Arial"/>
          <w:color w:val="auto"/>
          <w:sz w:val="20"/>
          <w:szCs w:val="20"/>
        </w:rPr>
      </w:pPr>
      <w:r>
        <w:rPr>
          <w:rFonts w:ascii="Century Gothic" w:hAnsi="Century Gothic" w:cs="Arial"/>
          <w:color w:val="auto"/>
          <w:sz w:val="20"/>
          <w:szCs w:val="20"/>
        </w:rPr>
        <w:t>Ve 2.NP</w:t>
      </w:r>
      <w:r w:rsidR="000D575E" w:rsidRPr="000D575E">
        <w:rPr>
          <w:rFonts w:ascii="Century Gothic" w:hAnsi="Century Gothic" w:cs="Arial"/>
          <w:color w:val="auto"/>
          <w:sz w:val="20"/>
          <w:szCs w:val="20"/>
        </w:rPr>
        <w:t xml:space="preserve"> se navrhuje </w:t>
      </w:r>
      <w:r w:rsidR="00E15F7F">
        <w:rPr>
          <w:rFonts w:ascii="Century Gothic" w:hAnsi="Century Gothic" w:cs="Arial"/>
          <w:color w:val="auto"/>
          <w:sz w:val="20"/>
          <w:szCs w:val="20"/>
        </w:rPr>
        <w:t>v</w:t>
      </w:r>
      <w:r w:rsidR="000D575E" w:rsidRPr="000D575E">
        <w:rPr>
          <w:rFonts w:ascii="Century Gothic" w:hAnsi="Century Gothic" w:cs="Arial"/>
          <w:color w:val="auto"/>
          <w:sz w:val="20"/>
          <w:szCs w:val="20"/>
        </w:rPr>
        <w:t xml:space="preserve">íceúčelový sál s pódiem a sociálním zázemím pro návštěvníky. </w:t>
      </w:r>
    </w:p>
    <w:p w:rsidR="00E15F7F" w:rsidRDefault="00E15F7F" w:rsidP="00BE1FC6">
      <w:pPr>
        <w:pStyle w:val="Default"/>
        <w:spacing w:line="276" w:lineRule="auto"/>
        <w:ind w:firstLine="708"/>
        <w:jc w:val="both"/>
        <w:rPr>
          <w:rFonts w:ascii="Century Gothic" w:hAnsi="Century Gothic" w:cs="Arial"/>
          <w:color w:val="auto"/>
          <w:sz w:val="20"/>
          <w:szCs w:val="20"/>
        </w:rPr>
      </w:pPr>
      <w:r w:rsidRPr="00E15F7F">
        <w:rPr>
          <w:rFonts w:ascii="Century Gothic" w:hAnsi="Century Gothic" w:cs="Arial"/>
          <w:color w:val="auto"/>
          <w:sz w:val="20"/>
          <w:szCs w:val="20"/>
        </w:rPr>
        <w:t>Střední část dodatečně vloženého patra je navržena k odstranění a sál tak získá dostatečný prostor s výškou vhodnou pro toto využití. Postranní části dřevěného stropu zůstanou zachovány, je potřeba posunout nosné trámy výše, aby byla zajištěna dostatečná podchodná výška v těchto částech dispozice.</w:t>
      </w:r>
    </w:p>
    <w:p w:rsidR="00BE1FC6" w:rsidRDefault="000D575E" w:rsidP="00BE1FC6">
      <w:pPr>
        <w:pStyle w:val="Default"/>
        <w:spacing w:line="276" w:lineRule="auto"/>
        <w:ind w:firstLine="708"/>
        <w:jc w:val="both"/>
        <w:rPr>
          <w:rFonts w:ascii="Century Gothic" w:hAnsi="Century Gothic" w:cs="Arial"/>
          <w:color w:val="auto"/>
          <w:sz w:val="20"/>
          <w:szCs w:val="20"/>
        </w:rPr>
      </w:pPr>
      <w:r w:rsidRPr="000D575E">
        <w:rPr>
          <w:rFonts w:ascii="Century Gothic" w:hAnsi="Century Gothic" w:cs="Arial"/>
          <w:color w:val="auto"/>
          <w:sz w:val="20"/>
          <w:szCs w:val="20"/>
        </w:rPr>
        <w:t>V</w:t>
      </w:r>
      <w:r w:rsidR="00DA5C4B">
        <w:rPr>
          <w:rFonts w:ascii="Century Gothic" w:hAnsi="Century Gothic" w:cs="Arial"/>
          <w:color w:val="auto"/>
          <w:sz w:val="20"/>
          <w:szCs w:val="20"/>
        </w:rPr>
        <w:t>e 3.NP</w:t>
      </w:r>
      <w:r w:rsidRPr="000D575E">
        <w:rPr>
          <w:rFonts w:ascii="Century Gothic" w:hAnsi="Century Gothic" w:cs="Arial"/>
          <w:color w:val="auto"/>
          <w:sz w:val="20"/>
          <w:szCs w:val="20"/>
        </w:rPr>
        <w:t xml:space="preserve"> a v podkroví je navržen výstavní prostor a krajní štítové části půdy </w:t>
      </w:r>
      <w:proofErr w:type="gramStart"/>
      <w:r w:rsidRPr="000D575E">
        <w:rPr>
          <w:rFonts w:ascii="Century Gothic" w:hAnsi="Century Gothic" w:cs="Arial"/>
          <w:color w:val="auto"/>
          <w:sz w:val="20"/>
          <w:szCs w:val="20"/>
        </w:rPr>
        <w:t xml:space="preserve">jsou </w:t>
      </w:r>
      <w:r w:rsidR="00D355D9">
        <w:rPr>
          <w:rFonts w:ascii="Century Gothic" w:hAnsi="Century Gothic" w:cs="Arial"/>
          <w:color w:val="auto"/>
          <w:sz w:val="20"/>
          <w:szCs w:val="20"/>
        </w:rPr>
        <w:t xml:space="preserve">              </w:t>
      </w:r>
      <w:r w:rsidRPr="000D575E">
        <w:rPr>
          <w:rFonts w:ascii="Century Gothic" w:hAnsi="Century Gothic" w:cs="Arial"/>
          <w:color w:val="auto"/>
          <w:sz w:val="20"/>
          <w:szCs w:val="20"/>
        </w:rPr>
        <w:t>s ohledem</w:t>
      </w:r>
      <w:proofErr w:type="gramEnd"/>
      <w:r w:rsidRPr="000D575E">
        <w:rPr>
          <w:rFonts w:ascii="Century Gothic" w:hAnsi="Century Gothic" w:cs="Arial"/>
          <w:color w:val="auto"/>
          <w:sz w:val="20"/>
          <w:szCs w:val="20"/>
        </w:rPr>
        <w:t xml:space="preserve"> na složitosti požárního řešení při zachování původních dřevěných stropních trámů a dalších omezení z hlediska bezpečnosti a požární ochrany bez využití.</w:t>
      </w:r>
    </w:p>
    <w:p w:rsidR="007B2EC4" w:rsidRDefault="00A50794" w:rsidP="00BE1FC6">
      <w:pPr>
        <w:pStyle w:val="Default"/>
        <w:spacing w:line="276" w:lineRule="auto"/>
        <w:ind w:firstLine="708"/>
        <w:jc w:val="both"/>
        <w:rPr>
          <w:rFonts w:ascii="Century Gothic" w:hAnsi="Century Gothic" w:cs="Arial"/>
          <w:color w:val="auto"/>
          <w:sz w:val="20"/>
          <w:szCs w:val="20"/>
        </w:rPr>
      </w:pPr>
      <w:r>
        <w:rPr>
          <w:rFonts w:ascii="Century Gothic" w:hAnsi="Century Gothic" w:cs="Arial"/>
          <w:color w:val="auto"/>
          <w:sz w:val="20"/>
          <w:szCs w:val="20"/>
        </w:rPr>
        <w:t>Při rekonstrukci bude kladen důraz na autenticitu historických konstrukcí</w:t>
      </w:r>
      <w:r w:rsidR="00754DBC">
        <w:rPr>
          <w:rFonts w:ascii="Century Gothic" w:hAnsi="Century Gothic" w:cs="Arial"/>
          <w:color w:val="auto"/>
          <w:sz w:val="20"/>
          <w:szCs w:val="20"/>
        </w:rPr>
        <w:t>, zachování povrchových úprav – vápenné omítk</w:t>
      </w:r>
      <w:r w:rsidR="00D355D9">
        <w:rPr>
          <w:rFonts w:ascii="Century Gothic" w:hAnsi="Century Gothic" w:cs="Arial"/>
          <w:color w:val="auto"/>
          <w:sz w:val="20"/>
          <w:szCs w:val="20"/>
        </w:rPr>
        <w:t>y zdiva, kamenné dlažby v 1.NP</w:t>
      </w:r>
      <w:r w:rsidR="00754DBC">
        <w:rPr>
          <w:rFonts w:ascii="Century Gothic" w:hAnsi="Century Gothic" w:cs="Arial"/>
          <w:color w:val="auto"/>
          <w:sz w:val="20"/>
          <w:szCs w:val="20"/>
        </w:rPr>
        <w:t xml:space="preserve">. Dojde k odstranění závad v objektu – odstraní se dřevěné podpory v klenbách sklepa, </w:t>
      </w:r>
      <w:r w:rsidR="007B2EC4">
        <w:rPr>
          <w:rFonts w:ascii="Century Gothic" w:hAnsi="Century Gothic" w:cs="Arial"/>
          <w:color w:val="auto"/>
          <w:sz w:val="20"/>
          <w:szCs w:val="20"/>
        </w:rPr>
        <w:t>odstraní se cementový potěr podlahy ve zvýšeném přízemí v prostoru budoucího sálu.</w:t>
      </w:r>
    </w:p>
    <w:p w:rsidR="00A50794" w:rsidRDefault="007B2EC4" w:rsidP="00BE1FC6">
      <w:pPr>
        <w:pStyle w:val="Default"/>
        <w:spacing w:line="276" w:lineRule="auto"/>
        <w:ind w:firstLine="708"/>
        <w:jc w:val="both"/>
        <w:rPr>
          <w:rFonts w:ascii="Century Gothic" w:hAnsi="Century Gothic"/>
          <w:color w:val="FF0000"/>
        </w:rPr>
      </w:pPr>
      <w:r>
        <w:rPr>
          <w:rFonts w:ascii="Century Gothic" w:hAnsi="Century Gothic" w:cs="Arial"/>
          <w:color w:val="auto"/>
          <w:sz w:val="20"/>
          <w:szCs w:val="20"/>
        </w:rPr>
        <w:t xml:space="preserve">Provede se odhalení podlahy severozápadní bašty a sanace zdiva a kleneb. (nutno provést archeologické výzkumy) </w:t>
      </w:r>
    </w:p>
    <w:p w:rsidR="00C179F2" w:rsidRDefault="00C179F2">
      <w:pPr>
        <w:jc w:val="both"/>
        <w:rPr>
          <w:rFonts w:ascii="Century Gothic" w:hAnsi="Century Gothic" w:cs="Arial"/>
          <w:b/>
        </w:rPr>
      </w:pPr>
    </w:p>
    <w:p w:rsidR="00787234" w:rsidRPr="008F248A" w:rsidRDefault="00787234">
      <w:pPr>
        <w:jc w:val="both"/>
        <w:rPr>
          <w:rFonts w:ascii="Century Gothic" w:hAnsi="Century Gothic" w:cs="Arial"/>
          <w:b/>
        </w:rPr>
      </w:pPr>
    </w:p>
    <w:p w:rsidR="0045743A" w:rsidRPr="00DA5C4B" w:rsidRDefault="0045743A">
      <w:pPr>
        <w:jc w:val="both"/>
        <w:rPr>
          <w:rFonts w:ascii="Century Gothic" w:hAnsi="Century Gothic" w:cs="Arial"/>
          <w:b/>
          <w:sz w:val="24"/>
          <w:szCs w:val="24"/>
        </w:rPr>
      </w:pPr>
      <w:proofErr w:type="gramStart"/>
      <w:r w:rsidRPr="00DA5C4B">
        <w:rPr>
          <w:rFonts w:ascii="Century Gothic" w:hAnsi="Century Gothic" w:cs="Arial"/>
          <w:b/>
          <w:sz w:val="24"/>
          <w:szCs w:val="24"/>
        </w:rPr>
        <w:t>B.2.3</w:t>
      </w:r>
      <w:proofErr w:type="gramEnd"/>
      <w:r w:rsidRPr="00DA5C4B">
        <w:rPr>
          <w:rFonts w:ascii="Century Gothic" w:hAnsi="Century Gothic" w:cs="Arial"/>
          <w:b/>
          <w:sz w:val="24"/>
          <w:szCs w:val="24"/>
        </w:rPr>
        <w:t xml:space="preserve"> Dispoziční a provozní řešení, technologie výroby</w:t>
      </w:r>
    </w:p>
    <w:p w:rsidR="00C92D3E" w:rsidRPr="008F248A" w:rsidRDefault="00C92D3E" w:rsidP="00C92D3E">
      <w:pPr>
        <w:jc w:val="both"/>
        <w:rPr>
          <w:rFonts w:ascii="Century Gothic" w:hAnsi="Century Gothic" w:cs="Arial"/>
        </w:rPr>
      </w:pPr>
    </w:p>
    <w:p w:rsidR="00E15F7F" w:rsidRDefault="00E15F7F" w:rsidP="008F248A">
      <w:pPr>
        <w:spacing w:line="276" w:lineRule="auto"/>
        <w:ind w:firstLine="708"/>
        <w:jc w:val="both"/>
        <w:rPr>
          <w:rFonts w:ascii="Century Gothic" w:hAnsi="Century Gothic" w:cs="Arial"/>
        </w:rPr>
      </w:pPr>
      <w:r w:rsidRPr="00E15F7F">
        <w:rPr>
          <w:rFonts w:ascii="Century Gothic" w:hAnsi="Century Gothic" w:cs="Arial"/>
        </w:rPr>
        <w:t xml:space="preserve">Vstup do polozapuštěného </w:t>
      </w:r>
      <w:r w:rsidR="00DA5C4B">
        <w:rPr>
          <w:rFonts w:ascii="Century Gothic" w:hAnsi="Century Gothic" w:cs="Arial"/>
        </w:rPr>
        <w:t>1.NP</w:t>
      </w:r>
      <w:r w:rsidRPr="00E15F7F">
        <w:rPr>
          <w:rFonts w:ascii="Century Gothic" w:hAnsi="Century Gothic" w:cs="Arial"/>
        </w:rPr>
        <w:t xml:space="preserve"> je schodištěm ve střední části pod horním schodištěm.</w:t>
      </w:r>
      <w:r>
        <w:rPr>
          <w:rFonts w:ascii="Century Gothic" w:hAnsi="Century Gothic" w:cs="Arial"/>
        </w:rPr>
        <w:t xml:space="preserve"> Toto schodiště nemá v horní čás</w:t>
      </w:r>
      <w:r w:rsidR="008D6533">
        <w:rPr>
          <w:rFonts w:ascii="Century Gothic" w:hAnsi="Century Gothic" w:cs="Arial"/>
        </w:rPr>
        <w:t xml:space="preserve">ti dostatečnou podchodnou výšku, </w:t>
      </w:r>
      <w:r>
        <w:rPr>
          <w:rFonts w:ascii="Century Gothic" w:hAnsi="Century Gothic" w:cs="Arial"/>
        </w:rPr>
        <w:t xml:space="preserve">a proto je navržena úprava </w:t>
      </w:r>
      <w:r w:rsidR="003278EC">
        <w:rPr>
          <w:rFonts w:ascii="Century Gothic" w:hAnsi="Century Gothic" w:cs="Arial"/>
        </w:rPr>
        <w:t xml:space="preserve">vytvořením </w:t>
      </w:r>
      <w:proofErr w:type="spellStart"/>
      <w:r w:rsidR="003278EC">
        <w:rPr>
          <w:rFonts w:ascii="Century Gothic" w:hAnsi="Century Gothic" w:cs="Arial"/>
        </w:rPr>
        <w:t>mezipodesty</w:t>
      </w:r>
      <w:proofErr w:type="spellEnd"/>
      <w:r w:rsidR="003278EC">
        <w:rPr>
          <w:rFonts w:ascii="Century Gothic" w:hAnsi="Century Gothic" w:cs="Arial"/>
        </w:rPr>
        <w:t xml:space="preserve"> a dvě protilehlá krátká schodišťová ramena, která navrhujeme s ohledem na působení povětrnosti provést z trvanlivějšího materiálu – z pískovce. </w:t>
      </w:r>
    </w:p>
    <w:p w:rsidR="003278EC" w:rsidRDefault="003278EC" w:rsidP="008F248A">
      <w:pPr>
        <w:spacing w:line="276" w:lineRule="auto"/>
        <w:ind w:firstLine="708"/>
        <w:jc w:val="both"/>
        <w:rPr>
          <w:rFonts w:ascii="Century Gothic" w:hAnsi="Century Gothic" w:cs="Arial"/>
        </w:rPr>
      </w:pPr>
      <w:r w:rsidRPr="003278EC">
        <w:rPr>
          <w:rFonts w:ascii="Century Gothic" w:hAnsi="Century Gothic" w:cs="Arial"/>
        </w:rPr>
        <w:t xml:space="preserve">V prostorách </w:t>
      </w:r>
      <w:r w:rsidR="00DA5C4B">
        <w:rPr>
          <w:rFonts w:ascii="Century Gothic" w:hAnsi="Century Gothic" w:cs="Arial"/>
        </w:rPr>
        <w:t>1.NP</w:t>
      </w:r>
      <w:r w:rsidRPr="003278EC">
        <w:rPr>
          <w:rFonts w:ascii="Century Gothic" w:hAnsi="Century Gothic" w:cs="Arial"/>
        </w:rPr>
        <w:t xml:space="preserve"> je navržena restaurace se salónkem. V zázemí je navrženo sociální zázemí pro návštěvníky a kuchyně se </w:t>
      </w:r>
      <w:r>
        <w:rPr>
          <w:rFonts w:ascii="Century Gothic" w:hAnsi="Century Gothic" w:cs="Arial"/>
        </w:rPr>
        <w:t>s</w:t>
      </w:r>
      <w:r w:rsidRPr="003278EC">
        <w:rPr>
          <w:rFonts w:ascii="Century Gothic" w:hAnsi="Century Gothic" w:cs="Arial"/>
        </w:rPr>
        <w:t>klady a zázemím personálu.</w:t>
      </w:r>
      <w:bookmarkStart w:id="0" w:name="_GoBack"/>
      <w:bookmarkEnd w:id="0"/>
    </w:p>
    <w:p w:rsidR="00E15F7F" w:rsidRDefault="00E15F7F" w:rsidP="008F248A">
      <w:pPr>
        <w:spacing w:line="276" w:lineRule="auto"/>
        <w:ind w:firstLine="708"/>
        <w:jc w:val="both"/>
        <w:rPr>
          <w:rFonts w:ascii="Century Gothic" w:hAnsi="Century Gothic" w:cs="Arial"/>
        </w:rPr>
      </w:pPr>
      <w:r w:rsidRPr="00E15F7F">
        <w:rPr>
          <w:rFonts w:ascii="Century Gothic" w:hAnsi="Century Gothic" w:cs="Arial"/>
        </w:rPr>
        <w:t xml:space="preserve">K hlavnímu průčelí sýpky, otočenému k jihu, přiléhá kryté schodiště, sloužící pro vstup do </w:t>
      </w:r>
      <w:r w:rsidR="008F1770">
        <w:rPr>
          <w:rFonts w:ascii="Century Gothic" w:hAnsi="Century Gothic" w:cs="Arial"/>
        </w:rPr>
        <w:t>2.NP</w:t>
      </w:r>
      <w:r w:rsidRPr="00E15F7F">
        <w:rPr>
          <w:rFonts w:ascii="Century Gothic" w:hAnsi="Century Gothic" w:cs="Arial"/>
        </w:rPr>
        <w:t>.</w:t>
      </w:r>
    </w:p>
    <w:p w:rsidR="00EA17B5" w:rsidRPr="008F248A" w:rsidRDefault="00484E3B" w:rsidP="008F248A">
      <w:pPr>
        <w:spacing w:line="276" w:lineRule="auto"/>
        <w:ind w:firstLine="708"/>
        <w:jc w:val="both"/>
        <w:rPr>
          <w:rFonts w:ascii="Century Gothic" w:hAnsi="Century Gothic" w:cs="Arial"/>
        </w:rPr>
      </w:pPr>
      <w:r w:rsidRPr="008F248A">
        <w:rPr>
          <w:rFonts w:ascii="Century Gothic" w:hAnsi="Century Gothic" w:cs="Arial"/>
        </w:rPr>
        <w:t>V</w:t>
      </w:r>
      <w:r w:rsidR="00C92D3E" w:rsidRPr="008F248A">
        <w:rPr>
          <w:rFonts w:ascii="Century Gothic" w:hAnsi="Century Gothic" w:cs="Arial"/>
        </w:rPr>
        <w:t xml:space="preserve">stup </w:t>
      </w:r>
      <w:r w:rsidR="003209F9" w:rsidRPr="008F248A">
        <w:rPr>
          <w:rFonts w:ascii="Century Gothic" w:hAnsi="Century Gothic" w:cs="Arial"/>
        </w:rPr>
        <w:t xml:space="preserve">do </w:t>
      </w:r>
      <w:r w:rsidRPr="008F248A">
        <w:rPr>
          <w:rFonts w:ascii="Century Gothic" w:hAnsi="Century Gothic" w:cs="Arial"/>
        </w:rPr>
        <w:t>objektu je situován</w:t>
      </w:r>
      <w:r w:rsidR="00A71127" w:rsidRPr="008F248A">
        <w:rPr>
          <w:rFonts w:ascii="Century Gothic" w:hAnsi="Century Gothic" w:cs="Arial"/>
        </w:rPr>
        <w:t xml:space="preserve"> ve dvorní </w:t>
      </w:r>
      <w:r w:rsidRPr="008F248A">
        <w:rPr>
          <w:rFonts w:ascii="Century Gothic" w:hAnsi="Century Gothic" w:cs="Arial"/>
        </w:rPr>
        <w:t>J</w:t>
      </w:r>
      <w:r w:rsidR="00A71127" w:rsidRPr="008F248A">
        <w:rPr>
          <w:rFonts w:ascii="Century Gothic" w:hAnsi="Century Gothic" w:cs="Arial"/>
        </w:rPr>
        <w:t xml:space="preserve">Z fasádě. Přístup do </w:t>
      </w:r>
      <w:r w:rsidR="00EA17B5" w:rsidRPr="008F248A">
        <w:rPr>
          <w:rFonts w:ascii="Century Gothic" w:hAnsi="Century Gothic" w:cs="Arial"/>
        </w:rPr>
        <w:t xml:space="preserve">objektu </w:t>
      </w:r>
      <w:r w:rsidR="00A71127" w:rsidRPr="008F248A">
        <w:rPr>
          <w:rFonts w:ascii="Century Gothic" w:hAnsi="Century Gothic" w:cs="Arial"/>
        </w:rPr>
        <w:t xml:space="preserve">je nově proveden </w:t>
      </w:r>
      <w:r w:rsidRPr="008F248A">
        <w:rPr>
          <w:rFonts w:ascii="Century Gothic" w:hAnsi="Century Gothic" w:cs="Arial"/>
        </w:rPr>
        <w:t xml:space="preserve">novými pískovcovými schodišťovými stupni, </w:t>
      </w:r>
      <w:r w:rsidR="004E638A">
        <w:rPr>
          <w:rFonts w:ascii="Century Gothic" w:hAnsi="Century Gothic" w:cs="Arial"/>
        </w:rPr>
        <w:t>navazuje</w:t>
      </w:r>
      <w:r w:rsidRPr="008F248A">
        <w:rPr>
          <w:rFonts w:ascii="Century Gothic" w:hAnsi="Century Gothic" w:cs="Arial"/>
        </w:rPr>
        <w:t xml:space="preserve"> upravená </w:t>
      </w:r>
      <w:proofErr w:type="spellStart"/>
      <w:r w:rsidRPr="008F248A">
        <w:rPr>
          <w:rFonts w:ascii="Century Gothic" w:hAnsi="Century Gothic" w:cs="Arial"/>
        </w:rPr>
        <w:t>mezipodesta</w:t>
      </w:r>
      <w:proofErr w:type="spellEnd"/>
      <w:r w:rsidRPr="008F248A">
        <w:rPr>
          <w:rFonts w:ascii="Century Gothic" w:hAnsi="Century Gothic" w:cs="Arial"/>
        </w:rPr>
        <w:t xml:space="preserve"> a následují původní cihelné schodišťové stupně do</w:t>
      </w:r>
      <w:r w:rsidR="00DA5C4B">
        <w:rPr>
          <w:rFonts w:ascii="Century Gothic" w:hAnsi="Century Gothic" w:cs="Arial"/>
        </w:rPr>
        <w:t xml:space="preserve"> </w:t>
      </w:r>
      <w:r w:rsidRPr="008F248A">
        <w:rPr>
          <w:rFonts w:ascii="Century Gothic" w:hAnsi="Century Gothic" w:cs="Arial"/>
        </w:rPr>
        <w:t>1.</w:t>
      </w:r>
      <w:r w:rsidR="00DA5C4B">
        <w:rPr>
          <w:rFonts w:ascii="Century Gothic" w:hAnsi="Century Gothic" w:cs="Arial"/>
        </w:rPr>
        <w:t>NP</w:t>
      </w:r>
      <w:r w:rsidRPr="008F248A">
        <w:rPr>
          <w:rFonts w:ascii="Century Gothic" w:hAnsi="Century Gothic" w:cs="Arial"/>
        </w:rPr>
        <w:t xml:space="preserve">. </w:t>
      </w:r>
      <w:r w:rsidR="008F248A" w:rsidRPr="008F248A">
        <w:rPr>
          <w:rFonts w:ascii="Century Gothic" w:hAnsi="Century Gothic" w:cs="Arial"/>
        </w:rPr>
        <w:t xml:space="preserve">Do </w:t>
      </w:r>
      <w:r w:rsidR="00DA5C4B">
        <w:rPr>
          <w:rFonts w:ascii="Century Gothic" w:hAnsi="Century Gothic" w:cs="Arial"/>
        </w:rPr>
        <w:t>2</w:t>
      </w:r>
      <w:r w:rsidR="008F248A" w:rsidRPr="008F248A">
        <w:rPr>
          <w:rFonts w:ascii="Century Gothic" w:hAnsi="Century Gothic" w:cs="Arial"/>
        </w:rPr>
        <w:t>.NP je zachován původní venkovní vstup po cihelném schodišti.</w:t>
      </w:r>
    </w:p>
    <w:p w:rsidR="004E638A" w:rsidRPr="004E638A" w:rsidRDefault="00DA5C4B" w:rsidP="004E638A">
      <w:pPr>
        <w:spacing w:line="276" w:lineRule="auto"/>
        <w:ind w:firstLine="708"/>
        <w:jc w:val="both"/>
        <w:rPr>
          <w:rFonts w:ascii="Century Gothic" w:hAnsi="Century Gothic"/>
        </w:rPr>
      </w:pPr>
      <w:r>
        <w:rPr>
          <w:rFonts w:ascii="Century Gothic" w:hAnsi="Century Gothic"/>
        </w:rPr>
        <w:t>Ve 2.NP</w:t>
      </w:r>
      <w:r w:rsidR="004E638A" w:rsidRPr="004E638A">
        <w:rPr>
          <w:rFonts w:ascii="Century Gothic" w:hAnsi="Century Gothic"/>
        </w:rPr>
        <w:t xml:space="preserve"> se navrhuje víceúčelový společenský sál s pódiem a sociálním </w:t>
      </w:r>
      <w:proofErr w:type="gramStart"/>
      <w:r w:rsidR="004E638A" w:rsidRPr="004E638A">
        <w:rPr>
          <w:rFonts w:ascii="Century Gothic" w:hAnsi="Century Gothic"/>
        </w:rPr>
        <w:t xml:space="preserve">zázemím </w:t>
      </w:r>
      <w:r>
        <w:rPr>
          <w:rFonts w:ascii="Century Gothic" w:hAnsi="Century Gothic"/>
        </w:rPr>
        <w:t xml:space="preserve">      </w:t>
      </w:r>
      <w:r w:rsidR="004E638A" w:rsidRPr="004E638A">
        <w:rPr>
          <w:rFonts w:ascii="Century Gothic" w:hAnsi="Century Gothic"/>
        </w:rPr>
        <w:t>pro</w:t>
      </w:r>
      <w:proofErr w:type="gramEnd"/>
      <w:r w:rsidR="004E638A" w:rsidRPr="004E638A">
        <w:rPr>
          <w:rFonts w:ascii="Century Gothic" w:hAnsi="Century Gothic"/>
        </w:rPr>
        <w:t xml:space="preserve"> návštěvníky. Střední část dodatečně vloženého patra je navržena k odstranění a sál tak získá dostatečný prostor s výškou vhodnou pro toto využití. Postranní části dřevěného stropu zůstanou zachovány, je potřeba posunout nosné trámy výše, aby byla zajištěna dostatečná podchodná výška v těchto částech dispozice.</w:t>
      </w:r>
    </w:p>
    <w:p w:rsidR="004E638A" w:rsidRPr="004E638A" w:rsidRDefault="004E638A" w:rsidP="004E638A">
      <w:pPr>
        <w:spacing w:line="276" w:lineRule="auto"/>
        <w:ind w:firstLine="708"/>
        <w:jc w:val="both"/>
        <w:rPr>
          <w:rFonts w:ascii="Century Gothic" w:hAnsi="Century Gothic"/>
        </w:rPr>
      </w:pPr>
      <w:r w:rsidRPr="004E638A">
        <w:rPr>
          <w:rFonts w:ascii="Century Gothic" w:hAnsi="Century Gothic"/>
        </w:rPr>
        <w:t>V</w:t>
      </w:r>
      <w:r w:rsidR="00DA5C4B">
        <w:rPr>
          <w:rFonts w:ascii="Century Gothic" w:hAnsi="Century Gothic"/>
        </w:rPr>
        <w:t>e 3.NP</w:t>
      </w:r>
      <w:r w:rsidRPr="004E638A">
        <w:rPr>
          <w:rFonts w:ascii="Century Gothic" w:hAnsi="Century Gothic"/>
        </w:rPr>
        <w:t xml:space="preserve"> a v podkroví je navržen výstavní prostor a krajní štítové části půdy </w:t>
      </w:r>
      <w:proofErr w:type="gramStart"/>
      <w:r w:rsidRPr="004E638A">
        <w:rPr>
          <w:rFonts w:ascii="Century Gothic" w:hAnsi="Century Gothic"/>
        </w:rPr>
        <w:t xml:space="preserve">jsou </w:t>
      </w:r>
      <w:r w:rsidR="00DA5C4B">
        <w:rPr>
          <w:rFonts w:ascii="Century Gothic" w:hAnsi="Century Gothic"/>
        </w:rPr>
        <w:t xml:space="preserve">              </w:t>
      </w:r>
      <w:r w:rsidRPr="004E638A">
        <w:rPr>
          <w:rFonts w:ascii="Century Gothic" w:hAnsi="Century Gothic"/>
        </w:rPr>
        <w:t>s ohledem</w:t>
      </w:r>
      <w:proofErr w:type="gramEnd"/>
      <w:r w:rsidRPr="004E638A">
        <w:rPr>
          <w:rFonts w:ascii="Century Gothic" w:hAnsi="Century Gothic"/>
        </w:rPr>
        <w:t xml:space="preserve"> na složitosti požárního řešení při zachování původních dřevěných stropních trámů a dalších omezení z hlediska bezpečnosti a požární ochrany bez využití.  </w:t>
      </w:r>
    </w:p>
    <w:p w:rsidR="004E638A" w:rsidRDefault="004E638A" w:rsidP="004E638A">
      <w:pPr>
        <w:spacing w:line="276" w:lineRule="auto"/>
        <w:ind w:firstLine="708"/>
        <w:jc w:val="both"/>
        <w:rPr>
          <w:rFonts w:ascii="Century Gothic" w:hAnsi="Century Gothic"/>
        </w:rPr>
      </w:pPr>
      <w:r w:rsidRPr="004E638A">
        <w:rPr>
          <w:rFonts w:ascii="Century Gothic" w:hAnsi="Century Gothic"/>
        </w:rPr>
        <w:t xml:space="preserve">Technická místnost je navržena v mezipatře v části nad původním hvozdem, kterým budou procházet veškerá vedení inženýrských sítí a vzduchotechniky. </w:t>
      </w:r>
    </w:p>
    <w:p w:rsidR="00EA17B5" w:rsidRPr="008F248A" w:rsidRDefault="00EA17B5" w:rsidP="004E638A">
      <w:pPr>
        <w:spacing w:line="276" w:lineRule="auto"/>
        <w:ind w:firstLine="708"/>
        <w:jc w:val="both"/>
        <w:rPr>
          <w:rFonts w:ascii="Century Gothic" w:hAnsi="Century Gothic"/>
        </w:rPr>
      </w:pPr>
      <w:r w:rsidRPr="008F248A">
        <w:rPr>
          <w:rFonts w:ascii="Century Gothic" w:hAnsi="Century Gothic"/>
        </w:rPr>
        <w:lastRenderedPageBreak/>
        <w:t>Bezbariérový přístup není možné vyřešit z důvodu omezeného stávajícího prostoru. Jde o památkově chráněný objekt.</w:t>
      </w:r>
    </w:p>
    <w:p w:rsidR="00D557E8" w:rsidRPr="008F248A" w:rsidRDefault="00D557E8" w:rsidP="00EA17B5">
      <w:pPr>
        <w:spacing w:line="276" w:lineRule="auto"/>
        <w:jc w:val="both"/>
        <w:rPr>
          <w:rFonts w:ascii="Century Gothic" w:hAnsi="Century Gothic" w:cs="Arial"/>
        </w:rPr>
      </w:pPr>
    </w:p>
    <w:p w:rsidR="0045743A" w:rsidRPr="008F248A" w:rsidRDefault="0045743A">
      <w:pPr>
        <w:jc w:val="both"/>
        <w:rPr>
          <w:rFonts w:ascii="Century Gothic" w:hAnsi="Century Gothic" w:cs="Arial"/>
          <w:b/>
          <w:sz w:val="24"/>
          <w:szCs w:val="24"/>
        </w:rPr>
      </w:pPr>
      <w:proofErr w:type="gramStart"/>
      <w:r w:rsidRPr="008F248A">
        <w:rPr>
          <w:rFonts w:ascii="Century Gothic" w:hAnsi="Century Gothic" w:cs="Arial"/>
          <w:b/>
          <w:sz w:val="24"/>
          <w:szCs w:val="24"/>
        </w:rPr>
        <w:t>B.2.4</w:t>
      </w:r>
      <w:proofErr w:type="gramEnd"/>
      <w:r w:rsidRPr="008F248A">
        <w:rPr>
          <w:rFonts w:ascii="Century Gothic" w:hAnsi="Century Gothic" w:cs="Arial"/>
          <w:b/>
          <w:sz w:val="24"/>
          <w:szCs w:val="24"/>
        </w:rPr>
        <w:t xml:space="preserve"> Bezbariérové užívání stavby</w:t>
      </w:r>
    </w:p>
    <w:p w:rsidR="0045743A" w:rsidRPr="008F248A" w:rsidRDefault="0045743A">
      <w:pPr>
        <w:jc w:val="both"/>
        <w:rPr>
          <w:rFonts w:ascii="Century Gothic" w:hAnsi="Century Gothic" w:cs="Arial"/>
          <w:b/>
        </w:rPr>
      </w:pPr>
    </w:p>
    <w:p w:rsidR="002105C2" w:rsidRPr="008F248A" w:rsidRDefault="00C92D3E" w:rsidP="00EA17B5">
      <w:pPr>
        <w:spacing w:line="276" w:lineRule="auto"/>
        <w:jc w:val="both"/>
        <w:rPr>
          <w:rFonts w:ascii="Century Gothic" w:hAnsi="Century Gothic" w:cs="Arial"/>
        </w:rPr>
      </w:pPr>
      <w:r w:rsidRPr="008F248A">
        <w:rPr>
          <w:rFonts w:ascii="Century Gothic" w:hAnsi="Century Gothic" w:cs="Arial"/>
        </w:rPr>
        <w:t xml:space="preserve">Bezbariérový přístup </w:t>
      </w:r>
      <w:r w:rsidR="00AE610D" w:rsidRPr="008F248A">
        <w:rPr>
          <w:rFonts w:ascii="Century Gothic" w:hAnsi="Century Gothic" w:cs="Arial"/>
        </w:rPr>
        <w:t xml:space="preserve">k objektu ani v objektu není </w:t>
      </w:r>
      <w:r w:rsidR="000037CB" w:rsidRPr="008F248A">
        <w:rPr>
          <w:rFonts w:ascii="Century Gothic" w:hAnsi="Century Gothic" w:cs="Arial"/>
        </w:rPr>
        <w:t>umožněn</w:t>
      </w:r>
      <w:r w:rsidR="00AE610D" w:rsidRPr="008F248A">
        <w:rPr>
          <w:rFonts w:ascii="Century Gothic" w:hAnsi="Century Gothic" w:cs="Arial"/>
        </w:rPr>
        <w:t>. Jedná se o stávající památkový objekt s omezeným stávajícím prostorem, který neumožňuje navrhnout dispozici k bezbariérovému užívání.</w:t>
      </w:r>
    </w:p>
    <w:p w:rsidR="00506DDC" w:rsidRPr="00102E55" w:rsidRDefault="00506DDC">
      <w:pPr>
        <w:jc w:val="both"/>
        <w:rPr>
          <w:rFonts w:ascii="Century Gothic" w:hAnsi="Century Gothic" w:cs="Arial"/>
          <w:b/>
          <w:color w:val="FF0000"/>
        </w:rPr>
      </w:pPr>
    </w:p>
    <w:p w:rsidR="0045743A" w:rsidRPr="008F248A" w:rsidRDefault="0045743A">
      <w:pPr>
        <w:jc w:val="both"/>
        <w:rPr>
          <w:rFonts w:ascii="Century Gothic" w:hAnsi="Century Gothic" w:cs="Arial"/>
          <w:b/>
          <w:sz w:val="24"/>
          <w:szCs w:val="24"/>
        </w:rPr>
      </w:pPr>
      <w:proofErr w:type="gramStart"/>
      <w:r w:rsidRPr="008F248A">
        <w:rPr>
          <w:rFonts w:ascii="Century Gothic" w:hAnsi="Century Gothic" w:cs="Arial"/>
          <w:b/>
          <w:sz w:val="24"/>
          <w:szCs w:val="24"/>
        </w:rPr>
        <w:t>B.2.5</w:t>
      </w:r>
      <w:proofErr w:type="gramEnd"/>
      <w:r w:rsidRPr="008F248A">
        <w:rPr>
          <w:rFonts w:ascii="Century Gothic" w:hAnsi="Century Gothic" w:cs="Arial"/>
          <w:b/>
          <w:sz w:val="24"/>
          <w:szCs w:val="24"/>
        </w:rPr>
        <w:t xml:space="preserve"> Bezpečnost při užívání stavby</w:t>
      </w:r>
    </w:p>
    <w:p w:rsidR="0045743A" w:rsidRPr="008F248A" w:rsidRDefault="0045743A">
      <w:pPr>
        <w:jc w:val="both"/>
        <w:rPr>
          <w:rFonts w:ascii="Century Gothic" w:hAnsi="Century Gothic" w:cs="Arial"/>
          <w:b/>
        </w:rPr>
      </w:pPr>
    </w:p>
    <w:p w:rsidR="00983239" w:rsidRPr="008F248A" w:rsidRDefault="0045743A">
      <w:pPr>
        <w:jc w:val="both"/>
        <w:rPr>
          <w:rFonts w:ascii="Century Gothic" w:hAnsi="Century Gothic" w:cs="Arial"/>
          <w:b/>
        </w:rPr>
      </w:pPr>
      <w:r w:rsidRPr="008F248A">
        <w:rPr>
          <w:rFonts w:ascii="Century Gothic" w:hAnsi="Century Gothic" w:cs="Arial"/>
        </w:rPr>
        <w:t xml:space="preserve">Stavba splňuje platnou legislativu z hlediska bezpečnosti užívání staveb. </w:t>
      </w:r>
    </w:p>
    <w:p w:rsidR="00983239" w:rsidRPr="008F248A" w:rsidRDefault="00983239">
      <w:pPr>
        <w:jc w:val="both"/>
        <w:rPr>
          <w:rFonts w:ascii="Century Gothic" w:hAnsi="Century Gothic" w:cs="Arial"/>
          <w:b/>
        </w:rPr>
      </w:pPr>
    </w:p>
    <w:p w:rsidR="00334F1F" w:rsidRDefault="00334F1F">
      <w:pPr>
        <w:jc w:val="both"/>
        <w:rPr>
          <w:rFonts w:ascii="Century Gothic" w:hAnsi="Century Gothic" w:cs="Arial"/>
          <w:b/>
          <w:color w:val="FF0000"/>
          <w:sz w:val="24"/>
          <w:szCs w:val="24"/>
        </w:rPr>
      </w:pPr>
    </w:p>
    <w:p w:rsidR="0045743A" w:rsidRPr="00334F1F" w:rsidRDefault="0045743A">
      <w:pPr>
        <w:jc w:val="both"/>
        <w:rPr>
          <w:rFonts w:ascii="Century Gothic" w:hAnsi="Century Gothic" w:cs="Arial"/>
          <w:b/>
          <w:sz w:val="24"/>
          <w:szCs w:val="24"/>
        </w:rPr>
      </w:pPr>
      <w:proofErr w:type="gramStart"/>
      <w:r w:rsidRPr="00334F1F">
        <w:rPr>
          <w:rFonts w:ascii="Century Gothic" w:hAnsi="Century Gothic" w:cs="Arial"/>
          <w:b/>
          <w:sz w:val="24"/>
          <w:szCs w:val="24"/>
        </w:rPr>
        <w:t>B.2.6</w:t>
      </w:r>
      <w:proofErr w:type="gramEnd"/>
      <w:r w:rsidRPr="00334F1F">
        <w:rPr>
          <w:rFonts w:ascii="Century Gothic" w:hAnsi="Century Gothic" w:cs="Arial"/>
          <w:b/>
          <w:sz w:val="24"/>
          <w:szCs w:val="24"/>
        </w:rPr>
        <w:t xml:space="preserve"> Základní charakteristika objektů</w:t>
      </w:r>
    </w:p>
    <w:p w:rsidR="0045743A" w:rsidRPr="00334F1F" w:rsidRDefault="0045743A">
      <w:pPr>
        <w:jc w:val="both"/>
        <w:rPr>
          <w:rFonts w:ascii="Century Gothic" w:hAnsi="Century Gothic" w:cs="Arial"/>
          <w:b/>
        </w:rPr>
      </w:pPr>
    </w:p>
    <w:p w:rsidR="0045743A" w:rsidRPr="00334F1F" w:rsidRDefault="0045743A">
      <w:pPr>
        <w:rPr>
          <w:rFonts w:ascii="Century Gothic" w:hAnsi="Century Gothic" w:cs="Arial"/>
          <w:b/>
        </w:rPr>
      </w:pPr>
      <w:r w:rsidRPr="00334F1F">
        <w:rPr>
          <w:rFonts w:ascii="Century Gothic" w:hAnsi="Century Gothic" w:cs="Arial"/>
          <w:b/>
        </w:rPr>
        <w:t xml:space="preserve">a) stavební řešení, </w:t>
      </w:r>
    </w:p>
    <w:p w:rsidR="0045743A" w:rsidRPr="00334F1F" w:rsidRDefault="0045743A">
      <w:pPr>
        <w:rPr>
          <w:rFonts w:ascii="Century Gothic" w:hAnsi="Century Gothic" w:cs="Arial"/>
        </w:rPr>
      </w:pPr>
    </w:p>
    <w:p w:rsidR="000037CB" w:rsidRDefault="00C92D3E" w:rsidP="00EA17B5">
      <w:pPr>
        <w:pStyle w:val="Zkladntext"/>
        <w:spacing w:line="276" w:lineRule="auto"/>
        <w:jc w:val="both"/>
        <w:rPr>
          <w:rFonts w:ascii="Century Gothic" w:hAnsi="Century Gothic"/>
        </w:rPr>
      </w:pPr>
      <w:r w:rsidRPr="00334F1F">
        <w:rPr>
          <w:rFonts w:ascii="Century Gothic" w:hAnsi="Century Gothic"/>
        </w:rPr>
        <w:t xml:space="preserve">Jedná se o </w:t>
      </w:r>
      <w:r w:rsidR="00334F1F" w:rsidRPr="00334F1F">
        <w:rPr>
          <w:rFonts w:ascii="Century Gothic" w:hAnsi="Century Gothic"/>
        </w:rPr>
        <w:t xml:space="preserve">stavební úpravy </w:t>
      </w:r>
      <w:r w:rsidRPr="00334F1F">
        <w:rPr>
          <w:rFonts w:ascii="Century Gothic" w:hAnsi="Century Gothic"/>
        </w:rPr>
        <w:t>stávajícího objektu</w:t>
      </w:r>
      <w:r w:rsidR="00334F1F" w:rsidRPr="00334F1F">
        <w:rPr>
          <w:rFonts w:ascii="Century Gothic" w:hAnsi="Century Gothic"/>
        </w:rPr>
        <w:t xml:space="preserve"> sýpky</w:t>
      </w:r>
      <w:r w:rsidRPr="00334F1F">
        <w:rPr>
          <w:rFonts w:ascii="Century Gothic" w:hAnsi="Century Gothic"/>
        </w:rPr>
        <w:t xml:space="preserve"> dle požadavku </w:t>
      </w:r>
      <w:r w:rsidR="000037CB" w:rsidRPr="00334F1F">
        <w:rPr>
          <w:rFonts w:ascii="Century Gothic" w:hAnsi="Century Gothic"/>
        </w:rPr>
        <w:t>investora</w:t>
      </w:r>
      <w:r w:rsidR="00AE610D" w:rsidRPr="00334F1F">
        <w:rPr>
          <w:rFonts w:ascii="Century Gothic" w:hAnsi="Century Gothic"/>
        </w:rPr>
        <w:t xml:space="preserve">. Vypracování PD ke stavebnímu řízení </w:t>
      </w:r>
      <w:r w:rsidR="00334F1F" w:rsidRPr="00334F1F">
        <w:rPr>
          <w:rFonts w:ascii="Century Gothic" w:hAnsi="Century Gothic"/>
        </w:rPr>
        <w:t xml:space="preserve">je provedeno </w:t>
      </w:r>
      <w:r w:rsidR="00AE610D" w:rsidRPr="00334F1F">
        <w:rPr>
          <w:rFonts w:ascii="Century Gothic" w:hAnsi="Century Gothic"/>
        </w:rPr>
        <w:t xml:space="preserve">dle schválené </w:t>
      </w:r>
      <w:proofErr w:type="spellStart"/>
      <w:proofErr w:type="gramStart"/>
      <w:r w:rsidR="00AE610D" w:rsidRPr="00334F1F">
        <w:rPr>
          <w:rFonts w:ascii="Century Gothic" w:hAnsi="Century Gothic"/>
        </w:rPr>
        <w:t>arch.</w:t>
      </w:r>
      <w:r w:rsidR="000037CB" w:rsidRPr="00334F1F">
        <w:rPr>
          <w:rFonts w:ascii="Century Gothic" w:hAnsi="Century Gothic"/>
        </w:rPr>
        <w:t>studie</w:t>
      </w:r>
      <w:proofErr w:type="spellEnd"/>
      <w:proofErr w:type="gramEnd"/>
      <w:r w:rsidR="00AE610D" w:rsidRPr="00334F1F">
        <w:rPr>
          <w:rFonts w:ascii="Century Gothic" w:hAnsi="Century Gothic"/>
        </w:rPr>
        <w:t xml:space="preserve"> investorem</w:t>
      </w:r>
      <w:r w:rsidR="000037CB" w:rsidRPr="00334F1F">
        <w:rPr>
          <w:rFonts w:ascii="Century Gothic" w:hAnsi="Century Gothic"/>
        </w:rPr>
        <w:t xml:space="preserve">. </w:t>
      </w:r>
    </w:p>
    <w:p w:rsidR="00DA5C4B" w:rsidRPr="00334F1F" w:rsidRDefault="00DA5C4B" w:rsidP="00EA17B5">
      <w:pPr>
        <w:pStyle w:val="Zkladntext"/>
        <w:spacing w:line="276" w:lineRule="auto"/>
        <w:jc w:val="both"/>
        <w:rPr>
          <w:rFonts w:ascii="Century Gothic" w:hAnsi="Century Gothic"/>
        </w:rPr>
      </w:pPr>
    </w:p>
    <w:p w:rsidR="0045743A" w:rsidRPr="00334F1F" w:rsidRDefault="0045743A">
      <w:pPr>
        <w:rPr>
          <w:rFonts w:ascii="Century Gothic" w:hAnsi="Century Gothic" w:cs="Arial"/>
          <w:b/>
        </w:rPr>
      </w:pPr>
      <w:r w:rsidRPr="00334F1F">
        <w:rPr>
          <w:rFonts w:ascii="Century Gothic" w:hAnsi="Century Gothic" w:cs="Arial"/>
          <w:b/>
        </w:rPr>
        <w:t>b) konstrukční a materiálové řešení,</w:t>
      </w:r>
    </w:p>
    <w:p w:rsidR="0045743A" w:rsidRPr="00102E55" w:rsidRDefault="0045743A">
      <w:pPr>
        <w:jc w:val="both"/>
        <w:rPr>
          <w:rFonts w:ascii="Century Gothic" w:hAnsi="Century Gothic" w:cs="Arial"/>
          <w:color w:val="FF0000"/>
        </w:rPr>
      </w:pPr>
    </w:p>
    <w:p w:rsidR="008F248A" w:rsidRPr="001A492B" w:rsidRDefault="008F248A" w:rsidP="008F248A">
      <w:pPr>
        <w:spacing w:line="276" w:lineRule="auto"/>
        <w:jc w:val="both"/>
        <w:rPr>
          <w:rFonts w:ascii="Century Gothic" w:hAnsi="Century Gothic"/>
        </w:rPr>
      </w:pPr>
      <w:r w:rsidRPr="001A492B">
        <w:rPr>
          <w:rFonts w:ascii="Century Gothic" w:hAnsi="Century Gothic"/>
          <w:bCs/>
          <w:i/>
          <w:u w:val="single"/>
        </w:rPr>
        <w:t xml:space="preserve">Stávající stav </w:t>
      </w:r>
    </w:p>
    <w:p w:rsidR="008F248A" w:rsidRDefault="008F248A" w:rsidP="008F248A">
      <w:pPr>
        <w:widowControl w:val="0"/>
        <w:spacing w:line="276" w:lineRule="auto"/>
        <w:ind w:firstLine="708"/>
        <w:jc w:val="both"/>
        <w:rPr>
          <w:rFonts w:ascii="Century Gothic" w:hAnsi="Century Gothic"/>
        </w:rPr>
      </w:pPr>
      <w:r w:rsidRPr="00BE1FC6">
        <w:rPr>
          <w:rFonts w:ascii="Century Gothic" w:hAnsi="Century Gothic"/>
        </w:rPr>
        <w:t>Stávající sýpka lichoběžníkového půdorysu s přilehlými základy kruhové bašty v </w:t>
      </w:r>
      <w:proofErr w:type="gramStart"/>
      <w:r w:rsidRPr="00BE1FC6">
        <w:rPr>
          <w:rFonts w:ascii="Century Gothic" w:hAnsi="Century Gothic"/>
        </w:rPr>
        <w:t xml:space="preserve">SZ </w:t>
      </w:r>
      <w:r w:rsidR="001F2A15">
        <w:rPr>
          <w:rFonts w:ascii="Century Gothic" w:hAnsi="Century Gothic"/>
        </w:rPr>
        <w:t xml:space="preserve">        </w:t>
      </w:r>
      <w:r w:rsidRPr="00BE1FC6">
        <w:rPr>
          <w:rFonts w:ascii="Century Gothic" w:hAnsi="Century Gothic"/>
        </w:rPr>
        <w:t>a přístavkem</w:t>
      </w:r>
      <w:proofErr w:type="gramEnd"/>
      <w:r w:rsidRPr="00BE1FC6">
        <w:rPr>
          <w:rFonts w:ascii="Century Gothic" w:hAnsi="Century Gothic"/>
        </w:rPr>
        <w:t xml:space="preserve"> v JZ nároží má jedno podzemní a 3 nadzemní podlaží včetně půdy. Obvodové stěny jsou vesměs z lomového kamene na vápennou maltu. Tloušťka obvodových stěn činí průměrně 1,5 m. Suterén má v celém půdorysu klenby – zhruba na polovině podélnou valenou se třemi poli lunet tvořících klenbu křížovou, na druhé polovině jsou tři pole příčně orientovaných kleneb valených do vnitřních příčných stěn. Stěny i klenby jsou masivní, bez poruch.</w:t>
      </w:r>
    </w:p>
    <w:p w:rsidR="008F248A" w:rsidRDefault="008F248A" w:rsidP="008F248A">
      <w:pPr>
        <w:widowControl w:val="0"/>
        <w:spacing w:line="276" w:lineRule="auto"/>
        <w:ind w:firstLine="708"/>
        <w:jc w:val="both"/>
        <w:rPr>
          <w:rFonts w:ascii="Century Gothic" w:hAnsi="Century Gothic"/>
        </w:rPr>
      </w:pPr>
      <w:r w:rsidRPr="00BE1FC6">
        <w:rPr>
          <w:rFonts w:ascii="Century Gothic" w:hAnsi="Century Gothic"/>
        </w:rPr>
        <w:t xml:space="preserve">V nadzemní části je klasická sestava sýpky – masivní obvodové stěny s malými okny po jednotlivých patrech. Ne vždy výšková poloha oken a podlaží korespondují. Jde </w:t>
      </w:r>
      <w:proofErr w:type="gramStart"/>
      <w:r w:rsidRPr="00BE1FC6">
        <w:rPr>
          <w:rFonts w:ascii="Century Gothic" w:hAnsi="Century Gothic"/>
        </w:rPr>
        <w:t xml:space="preserve">zřejmě </w:t>
      </w:r>
      <w:r w:rsidR="001F2A15">
        <w:rPr>
          <w:rFonts w:ascii="Century Gothic" w:hAnsi="Century Gothic"/>
        </w:rPr>
        <w:t xml:space="preserve">    </w:t>
      </w:r>
      <w:r w:rsidRPr="00BE1FC6">
        <w:rPr>
          <w:rFonts w:ascii="Century Gothic" w:hAnsi="Century Gothic"/>
        </w:rPr>
        <w:t>o pozdější</w:t>
      </w:r>
      <w:proofErr w:type="gramEnd"/>
      <w:r w:rsidRPr="00BE1FC6">
        <w:rPr>
          <w:rFonts w:ascii="Century Gothic" w:hAnsi="Century Gothic"/>
        </w:rPr>
        <w:t xml:space="preserve"> úpravy jednoho nebo druhého, dvě podlaží s dřevěnými trámovými stropy s jednoduchým záklopem. Trámy přes celé rozpětí budovy jsou uprostřed podepřeny podélným průvlakem, který je po délce uložen na hlavy dřevěných sloupků. Horní stropní trámy jsou zároveň vaznými trámy krovu. Krov je sedlový, s ležatými stolicemi v každé čtvrté vazbě. Krokve jsou v patě čepovány do </w:t>
      </w:r>
      <w:proofErr w:type="spellStart"/>
      <w:r w:rsidRPr="00BE1FC6">
        <w:rPr>
          <w:rFonts w:ascii="Century Gothic" w:hAnsi="Century Gothic"/>
        </w:rPr>
        <w:t>zhlaví</w:t>
      </w:r>
      <w:proofErr w:type="spellEnd"/>
      <w:r w:rsidRPr="00BE1FC6">
        <w:rPr>
          <w:rFonts w:ascii="Century Gothic" w:hAnsi="Century Gothic"/>
        </w:rPr>
        <w:t xml:space="preserve"> vazného trámu a v poli podepřeny mezilehlou vaznicí. Jednoduchá plná vazba obsahuje ležatou stolici se vzpěrami, rozpěrou a </w:t>
      </w:r>
      <w:proofErr w:type="gramStart"/>
      <w:r w:rsidRPr="00BE1FC6">
        <w:rPr>
          <w:rFonts w:ascii="Century Gothic" w:hAnsi="Century Gothic"/>
        </w:rPr>
        <w:t xml:space="preserve">podélnými </w:t>
      </w:r>
      <w:r w:rsidR="001F2A15">
        <w:rPr>
          <w:rFonts w:ascii="Century Gothic" w:hAnsi="Century Gothic"/>
        </w:rPr>
        <w:t xml:space="preserve">   </w:t>
      </w:r>
      <w:r w:rsidRPr="00BE1FC6">
        <w:rPr>
          <w:rFonts w:ascii="Century Gothic" w:hAnsi="Century Gothic"/>
        </w:rPr>
        <w:t>i příčnými</w:t>
      </w:r>
      <w:proofErr w:type="gramEnd"/>
      <w:r w:rsidRPr="00BE1FC6">
        <w:rPr>
          <w:rFonts w:ascii="Century Gothic" w:hAnsi="Century Gothic"/>
        </w:rPr>
        <w:t xml:space="preserve"> pásky. </w:t>
      </w:r>
      <w:r w:rsidR="00E1358B">
        <w:rPr>
          <w:rFonts w:ascii="Century Gothic" w:hAnsi="Century Gothic"/>
        </w:rPr>
        <w:t>Na několika místech</w:t>
      </w:r>
      <w:r w:rsidRPr="00BE1FC6">
        <w:rPr>
          <w:rFonts w:ascii="Century Gothic" w:hAnsi="Century Gothic"/>
        </w:rPr>
        <w:t xml:space="preserve"> se vyskytují prvky provizorních charakteru, </w:t>
      </w:r>
      <w:proofErr w:type="gramStart"/>
      <w:r w:rsidRPr="00BE1FC6">
        <w:rPr>
          <w:rFonts w:ascii="Century Gothic" w:hAnsi="Century Gothic"/>
        </w:rPr>
        <w:t xml:space="preserve">vložené </w:t>
      </w:r>
      <w:r w:rsidR="001F2A15">
        <w:rPr>
          <w:rFonts w:ascii="Century Gothic" w:hAnsi="Century Gothic"/>
        </w:rPr>
        <w:t xml:space="preserve">       </w:t>
      </w:r>
      <w:r w:rsidRPr="00BE1FC6">
        <w:rPr>
          <w:rFonts w:ascii="Century Gothic" w:hAnsi="Century Gothic"/>
        </w:rPr>
        <w:t>do</w:t>
      </w:r>
      <w:proofErr w:type="gramEnd"/>
      <w:r w:rsidRPr="00BE1FC6">
        <w:rPr>
          <w:rFonts w:ascii="Century Gothic" w:hAnsi="Century Gothic"/>
        </w:rPr>
        <w:t xml:space="preserve"> konstrukce jako náhrada za původní trámy poškozené. </w:t>
      </w:r>
    </w:p>
    <w:p w:rsidR="008F248A" w:rsidRPr="001A492B" w:rsidRDefault="008F248A" w:rsidP="008F248A">
      <w:pPr>
        <w:spacing w:line="276" w:lineRule="auto"/>
        <w:ind w:firstLine="708"/>
        <w:jc w:val="both"/>
        <w:rPr>
          <w:rFonts w:ascii="Century Gothic" w:hAnsi="Century Gothic"/>
        </w:rPr>
      </w:pPr>
      <w:r w:rsidRPr="001A492B">
        <w:rPr>
          <w:rFonts w:ascii="Century Gothic" w:hAnsi="Century Gothic"/>
        </w:rPr>
        <w:t xml:space="preserve">Poslední stavební úpravy-udržovací práce fasády objektu a střešní krytiny proběhly </w:t>
      </w:r>
      <w:r w:rsidR="00E1358B">
        <w:rPr>
          <w:rFonts w:ascii="Century Gothic" w:hAnsi="Century Gothic"/>
        </w:rPr>
        <w:t xml:space="preserve">v poslední době před r. </w:t>
      </w:r>
      <w:r w:rsidRPr="001A492B">
        <w:rPr>
          <w:rFonts w:ascii="Century Gothic" w:hAnsi="Century Gothic"/>
        </w:rPr>
        <w:t xml:space="preserve">2016. Objekt není vytápěn. Je zde zavedena elektroinstalace skladovacího prostoru.  </w:t>
      </w:r>
    </w:p>
    <w:p w:rsidR="008F248A" w:rsidRPr="00102E55" w:rsidRDefault="008F248A" w:rsidP="008F248A">
      <w:pPr>
        <w:spacing w:line="276" w:lineRule="auto"/>
        <w:ind w:left="454"/>
        <w:jc w:val="both"/>
        <w:rPr>
          <w:rFonts w:ascii="Century Gothic" w:hAnsi="Century Gothic"/>
          <w:color w:val="FF0000"/>
        </w:rPr>
      </w:pPr>
    </w:p>
    <w:p w:rsidR="008F248A" w:rsidRPr="006F0A27" w:rsidRDefault="008F248A" w:rsidP="008F248A">
      <w:pPr>
        <w:spacing w:line="276" w:lineRule="auto"/>
        <w:jc w:val="both"/>
        <w:rPr>
          <w:rFonts w:ascii="Century Gothic" w:hAnsi="Century Gothic"/>
          <w:bCs/>
          <w:i/>
          <w:u w:val="single"/>
        </w:rPr>
      </w:pPr>
      <w:r w:rsidRPr="006F0A27">
        <w:rPr>
          <w:rFonts w:ascii="Century Gothic" w:hAnsi="Century Gothic"/>
          <w:bCs/>
          <w:i/>
          <w:u w:val="single"/>
        </w:rPr>
        <w:t xml:space="preserve">Bourací práce a demontáže </w:t>
      </w:r>
    </w:p>
    <w:p w:rsidR="008F248A" w:rsidRDefault="008F248A" w:rsidP="00A249BD">
      <w:pPr>
        <w:spacing w:before="120"/>
        <w:jc w:val="both"/>
        <w:rPr>
          <w:rFonts w:ascii="Century Gothic" w:hAnsi="Century Gothic"/>
        </w:rPr>
      </w:pPr>
      <w:r w:rsidRPr="006F0A27">
        <w:rPr>
          <w:rFonts w:ascii="Century Gothic" w:hAnsi="Century Gothic"/>
        </w:rPr>
        <w:t xml:space="preserve">- před zahájením stavebních prací je nutné provést demontáže stávajících zařízení elektro          ( svítidla, vypínače a </w:t>
      </w:r>
      <w:proofErr w:type="gramStart"/>
      <w:r w:rsidRPr="006F0A27">
        <w:rPr>
          <w:rFonts w:ascii="Century Gothic" w:hAnsi="Century Gothic"/>
        </w:rPr>
        <w:t>zásuvky )</w:t>
      </w:r>
      <w:proofErr w:type="gramEnd"/>
    </w:p>
    <w:p w:rsidR="00E1358B" w:rsidRPr="006F0A27" w:rsidRDefault="00E1358B" w:rsidP="00A249BD">
      <w:pPr>
        <w:spacing w:before="120"/>
        <w:jc w:val="both"/>
        <w:rPr>
          <w:rFonts w:ascii="Century Gothic" w:hAnsi="Century Gothic"/>
        </w:rPr>
      </w:pPr>
      <w:r w:rsidRPr="00E1358B">
        <w:rPr>
          <w:rFonts w:ascii="Century Gothic" w:hAnsi="Century Gothic"/>
        </w:rPr>
        <w:t>Střední část dodatečně vloženého patra je navržena k odstranění a sál tak získá dostatečný prostor s výškou vhodnou pro toto využití. Postranní části dřevěného stropu zůstanou zachovány, je potřeba posunout nosné trámy výše, aby byla zajištěna dostatečná podchodná výška v těchto částech dispozice.</w:t>
      </w:r>
    </w:p>
    <w:p w:rsidR="008F248A" w:rsidRPr="006F0A27" w:rsidRDefault="008F248A" w:rsidP="00A249BD">
      <w:pPr>
        <w:tabs>
          <w:tab w:val="num" w:pos="927"/>
        </w:tabs>
        <w:spacing w:before="120"/>
        <w:jc w:val="both"/>
        <w:rPr>
          <w:rFonts w:ascii="Century Gothic" w:hAnsi="Century Gothic"/>
          <w:bCs/>
        </w:rPr>
      </w:pPr>
      <w:r w:rsidRPr="006F0A27">
        <w:rPr>
          <w:rFonts w:ascii="Century Gothic" w:hAnsi="Century Gothic"/>
        </w:rPr>
        <w:t xml:space="preserve">- </w:t>
      </w:r>
      <w:r w:rsidRPr="006F0A27">
        <w:rPr>
          <w:rFonts w:ascii="Century Gothic" w:hAnsi="Century Gothic"/>
          <w:bCs/>
        </w:rPr>
        <w:t xml:space="preserve">odstranění stojek a </w:t>
      </w:r>
      <w:r w:rsidR="001F2A15">
        <w:rPr>
          <w:rFonts w:ascii="Century Gothic" w:hAnsi="Century Gothic"/>
          <w:bCs/>
        </w:rPr>
        <w:t>středního průvlaku pod stropem 3</w:t>
      </w:r>
      <w:r w:rsidRPr="006F0A27">
        <w:rPr>
          <w:rFonts w:ascii="Century Gothic" w:hAnsi="Century Gothic"/>
          <w:bCs/>
        </w:rPr>
        <w:t xml:space="preserve">.NP </w:t>
      </w:r>
    </w:p>
    <w:p w:rsidR="008F248A" w:rsidRDefault="008F248A" w:rsidP="00A249BD">
      <w:pPr>
        <w:tabs>
          <w:tab w:val="num" w:pos="927"/>
        </w:tabs>
        <w:spacing w:before="120"/>
        <w:jc w:val="both"/>
        <w:rPr>
          <w:rFonts w:ascii="Century Gothic" w:hAnsi="Century Gothic"/>
          <w:bCs/>
        </w:rPr>
      </w:pPr>
      <w:r w:rsidRPr="006F0A27">
        <w:rPr>
          <w:rFonts w:ascii="Century Gothic" w:hAnsi="Century Gothic"/>
          <w:bCs/>
        </w:rPr>
        <w:t>- odstranění</w:t>
      </w:r>
      <w:r w:rsidR="00E1358B">
        <w:rPr>
          <w:rFonts w:ascii="Century Gothic" w:hAnsi="Century Gothic"/>
          <w:bCs/>
        </w:rPr>
        <w:t xml:space="preserve"> střední části</w:t>
      </w:r>
      <w:r w:rsidR="001F2A15">
        <w:rPr>
          <w:rFonts w:ascii="Century Gothic" w:hAnsi="Century Gothic"/>
          <w:bCs/>
        </w:rPr>
        <w:t xml:space="preserve"> stropu nad 2</w:t>
      </w:r>
      <w:r w:rsidRPr="006F0A27">
        <w:rPr>
          <w:rFonts w:ascii="Century Gothic" w:hAnsi="Century Gothic"/>
          <w:bCs/>
        </w:rPr>
        <w:t xml:space="preserve">.NP, </w:t>
      </w:r>
      <w:proofErr w:type="gramStart"/>
      <w:r w:rsidR="00E1358B">
        <w:rPr>
          <w:rFonts w:ascii="Century Gothic" w:hAnsi="Century Gothic"/>
          <w:bCs/>
        </w:rPr>
        <w:t xml:space="preserve">úpravy </w:t>
      </w:r>
      <w:r w:rsidRPr="006F0A27">
        <w:rPr>
          <w:rFonts w:ascii="Century Gothic" w:hAnsi="Century Gothic"/>
          <w:bCs/>
        </w:rPr>
        <w:t xml:space="preserve"> krajních</w:t>
      </w:r>
      <w:proofErr w:type="gramEnd"/>
      <w:r w:rsidRPr="006F0A27">
        <w:rPr>
          <w:rFonts w:ascii="Century Gothic" w:hAnsi="Century Gothic"/>
          <w:bCs/>
        </w:rPr>
        <w:t xml:space="preserve"> částí </w:t>
      </w:r>
      <w:r w:rsidR="00E1358B">
        <w:rPr>
          <w:rFonts w:ascii="Century Gothic" w:hAnsi="Century Gothic"/>
          <w:bCs/>
        </w:rPr>
        <w:t xml:space="preserve">a provedení osazení </w:t>
      </w:r>
      <w:r w:rsidRPr="006F0A27">
        <w:rPr>
          <w:rFonts w:ascii="Century Gothic" w:hAnsi="Century Gothic"/>
          <w:bCs/>
        </w:rPr>
        <w:t>o 25 cm výše</w:t>
      </w:r>
    </w:p>
    <w:p w:rsidR="008F248A" w:rsidRDefault="008F248A" w:rsidP="00A249BD">
      <w:pPr>
        <w:tabs>
          <w:tab w:val="num" w:pos="927"/>
        </w:tabs>
        <w:spacing w:before="120"/>
        <w:jc w:val="both"/>
        <w:rPr>
          <w:rFonts w:ascii="Century Gothic" w:hAnsi="Century Gothic"/>
          <w:bCs/>
        </w:rPr>
      </w:pPr>
      <w:r>
        <w:rPr>
          <w:rFonts w:ascii="Century Gothic" w:hAnsi="Century Gothic"/>
          <w:bCs/>
        </w:rPr>
        <w:t xml:space="preserve">- vybourání </w:t>
      </w:r>
      <w:r w:rsidR="00E1358B">
        <w:rPr>
          <w:rFonts w:ascii="Century Gothic" w:hAnsi="Century Gothic"/>
          <w:bCs/>
        </w:rPr>
        <w:t xml:space="preserve">horní části venkovního schodiště vstupu do </w:t>
      </w:r>
      <w:r w:rsidR="001F2A15">
        <w:rPr>
          <w:rFonts w:ascii="Century Gothic" w:hAnsi="Century Gothic"/>
          <w:bCs/>
        </w:rPr>
        <w:t xml:space="preserve">1.NP </w:t>
      </w:r>
      <w:r>
        <w:rPr>
          <w:rFonts w:ascii="Century Gothic" w:hAnsi="Century Gothic"/>
          <w:bCs/>
        </w:rPr>
        <w:t xml:space="preserve">a úprava </w:t>
      </w:r>
      <w:r w:rsidR="00344D74">
        <w:rPr>
          <w:rFonts w:ascii="Century Gothic" w:hAnsi="Century Gothic"/>
          <w:bCs/>
        </w:rPr>
        <w:t xml:space="preserve">této části </w:t>
      </w:r>
      <w:r>
        <w:rPr>
          <w:rFonts w:ascii="Century Gothic" w:hAnsi="Century Gothic"/>
          <w:bCs/>
        </w:rPr>
        <w:t xml:space="preserve">schodiště </w:t>
      </w:r>
      <w:r w:rsidR="00344D74">
        <w:rPr>
          <w:rFonts w:ascii="Century Gothic" w:hAnsi="Century Gothic"/>
          <w:bCs/>
        </w:rPr>
        <w:t xml:space="preserve">vložením </w:t>
      </w:r>
      <w:proofErr w:type="spellStart"/>
      <w:r w:rsidR="00344D74">
        <w:rPr>
          <w:rFonts w:ascii="Century Gothic" w:hAnsi="Century Gothic"/>
          <w:bCs/>
        </w:rPr>
        <w:t>mezipodesty</w:t>
      </w:r>
      <w:proofErr w:type="spellEnd"/>
      <w:r w:rsidR="00344D74">
        <w:rPr>
          <w:rFonts w:ascii="Century Gothic" w:hAnsi="Century Gothic"/>
          <w:bCs/>
        </w:rPr>
        <w:t xml:space="preserve"> a výstupních ramen pro zajiš</w:t>
      </w:r>
      <w:r w:rsidR="00EE1A5A">
        <w:rPr>
          <w:rFonts w:ascii="Century Gothic" w:hAnsi="Century Gothic"/>
          <w:bCs/>
        </w:rPr>
        <w:t xml:space="preserve">tění dostatečné podchodné výšky. </w:t>
      </w:r>
    </w:p>
    <w:p w:rsidR="007C393C" w:rsidRDefault="007C393C" w:rsidP="00A249BD">
      <w:pPr>
        <w:tabs>
          <w:tab w:val="num" w:pos="927"/>
        </w:tabs>
        <w:spacing w:before="120"/>
        <w:jc w:val="both"/>
        <w:rPr>
          <w:rFonts w:ascii="Century Gothic" w:hAnsi="Century Gothic"/>
          <w:bCs/>
        </w:rPr>
      </w:pPr>
      <w:r>
        <w:rPr>
          <w:rFonts w:ascii="Century Gothic" w:hAnsi="Century Gothic"/>
          <w:bCs/>
        </w:rPr>
        <w:t>- v</w:t>
      </w:r>
      <w:r w:rsidR="001F2A15">
        <w:rPr>
          <w:rFonts w:ascii="Century Gothic" w:hAnsi="Century Gothic"/>
          <w:bCs/>
        </w:rPr>
        <w:t> 1.NP</w:t>
      </w:r>
      <w:r>
        <w:rPr>
          <w:rFonts w:ascii="Century Gothic" w:hAnsi="Century Gothic"/>
          <w:bCs/>
        </w:rPr>
        <w:t xml:space="preserve"> bude provedeno vybourání příčky, která tvořila vestavěnou místnost proti vstupu v hlavní klenuté místnosti. </w:t>
      </w:r>
    </w:p>
    <w:p w:rsidR="007C393C" w:rsidRDefault="007C393C" w:rsidP="00A249BD">
      <w:pPr>
        <w:tabs>
          <w:tab w:val="num" w:pos="927"/>
        </w:tabs>
        <w:spacing w:before="120"/>
        <w:jc w:val="both"/>
        <w:rPr>
          <w:rFonts w:ascii="Century Gothic" w:hAnsi="Century Gothic"/>
          <w:bCs/>
        </w:rPr>
      </w:pPr>
      <w:r>
        <w:rPr>
          <w:rFonts w:ascii="Century Gothic" w:hAnsi="Century Gothic"/>
          <w:bCs/>
        </w:rPr>
        <w:t>- p</w:t>
      </w:r>
      <w:r w:rsidRPr="007C393C">
        <w:rPr>
          <w:rFonts w:ascii="Century Gothic" w:hAnsi="Century Gothic"/>
          <w:bCs/>
        </w:rPr>
        <w:t>rovede se odhalení podlahy severozápadní bašty (nutno provést archeologické výzkumy)</w:t>
      </w:r>
    </w:p>
    <w:p w:rsidR="007C393C" w:rsidRDefault="007C393C" w:rsidP="00A249BD">
      <w:pPr>
        <w:tabs>
          <w:tab w:val="num" w:pos="927"/>
        </w:tabs>
        <w:spacing w:before="120"/>
        <w:jc w:val="both"/>
        <w:rPr>
          <w:rFonts w:ascii="Century Gothic" w:hAnsi="Century Gothic"/>
          <w:bCs/>
        </w:rPr>
      </w:pPr>
      <w:r>
        <w:rPr>
          <w:rFonts w:ascii="Century Gothic" w:hAnsi="Century Gothic"/>
          <w:bCs/>
        </w:rPr>
        <w:t xml:space="preserve">- vybourá se zazdívka klenutého otvoru </w:t>
      </w:r>
      <w:r w:rsidR="00F33C5F">
        <w:rPr>
          <w:rFonts w:ascii="Century Gothic" w:hAnsi="Century Gothic"/>
          <w:bCs/>
        </w:rPr>
        <w:t xml:space="preserve">ve zdivu </w:t>
      </w:r>
      <w:r>
        <w:rPr>
          <w:rFonts w:ascii="Century Gothic" w:hAnsi="Century Gothic"/>
          <w:bCs/>
        </w:rPr>
        <w:t xml:space="preserve">mezi </w:t>
      </w:r>
      <w:r w:rsidR="00F33C5F">
        <w:rPr>
          <w:rFonts w:ascii="Century Gothic" w:hAnsi="Century Gothic"/>
          <w:bCs/>
        </w:rPr>
        <w:t xml:space="preserve">baštou a klenutou místností </w:t>
      </w:r>
    </w:p>
    <w:p w:rsidR="00F33C5F" w:rsidRDefault="00F33C5F" w:rsidP="00A249BD">
      <w:pPr>
        <w:tabs>
          <w:tab w:val="num" w:pos="927"/>
        </w:tabs>
        <w:spacing w:before="120"/>
        <w:jc w:val="both"/>
        <w:rPr>
          <w:rFonts w:ascii="Century Gothic" w:hAnsi="Century Gothic"/>
          <w:bCs/>
        </w:rPr>
      </w:pPr>
      <w:r>
        <w:rPr>
          <w:rFonts w:ascii="Century Gothic" w:hAnsi="Century Gothic"/>
          <w:bCs/>
        </w:rPr>
        <w:t xml:space="preserve">- odstraní se zazdívky dvou oken v severní obvodové zdi s důrazem na šetrný postup prací kolem stávajících kamenných ostění. </w:t>
      </w:r>
    </w:p>
    <w:p w:rsidR="00F33C5F" w:rsidRDefault="00F33C5F" w:rsidP="00A249BD">
      <w:pPr>
        <w:tabs>
          <w:tab w:val="num" w:pos="927"/>
        </w:tabs>
        <w:spacing w:before="120"/>
        <w:jc w:val="both"/>
        <w:rPr>
          <w:rFonts w:ascii="Century Gothic" w:hAnsi="Century Gothic"/>
          <w:bCs/>
        </w:rPr>
      </w:pPr>
      <w:r>
        <w:rPr>
          <w:rFonts w:ascii="Century Gothic" w:hAnsi="Century Gothic"/>
          <w:bCs/>
        </w:rPr>
        <w:t>- bude demontována kamenná dlažba a cihelná dlažba a provedeny výkopy pro kanalizaci a vzduchotechniku</w:t>
      </w:r>
    </w:p>
    <w:p w:rsidR="00F33C5F" w:rsidRDefault="00F33C5F" w:rsidP="00A249BD">
      <w:pPr>
        <w:tabs>
          <w:tab w:val="num" w:pos="927"/>
        </w:tabs>
        <w:spacing w:before="120"/>
        <w:jc w:val="both"/>
        <w:rPr>
          <w:rFonts w:ascii="Century Gothic" w:hAnsi="Century Gothic"/>
          <w:bCs/>
        </w:rPr>
      </w:pPr>
      <w:r>
        <w:rPr>
          <w:rFonts w:ascii="Century Gothic" w:hAnsi="Century Gothic"/>
          <w:bCs/>
        </w:rPr>
        <w:t xml:space="preserve">- provedou se prostupy v obvodovém zdivu pro realizaci přípojek – vody, kanalizace, plynu </w:t>
      </w:r>
    </w:p>
    <w:p w:rsidR="00344D74" w:rsidRPr="006F0A27" w:rsidRDefault="00344D74" w:rsidP="00A249BD">
      <w:pPr>
        <w:tabs>
          <w:tab w:val="num" w:pos="927"/>
        </w:tabs>
        <w:spacing w:before="120"/>
        <w:jc w:val="both"/>
        <w:rPr>
          <w:rFonts w:ascii="Century Gothic" w:hAnsi="Century Gothic"/>
          <w:bCs/>
        </w:rPr>
      </w:pPr>
    </w:p>
    <w:p w:rsidR="008F248A" w:rsidRPr="006F0A27" w:rsidRDefault="008F248A" w:rsidP="008F248A">
      <w:pPr>
        <w:spacing w:before="120" w:line="276" w:lineRule="auto"/>
        <w:jc w:val="both"/>
        <w:rPr>
          <w:rFonts w:ascii="Century Gothic" w:hAnsi="Century Gothic"/>
          <w:bCs/>
          <w:i/>
          <w:u w:val="single"/>
        </w:rPr>
      </w:pPr>
      <w:r w:rsidRPr="006F0A27">
        <w:rPr>
          <w:rFonts w:ascii="Century Gothic" w:hAnsi="Century Gothic"/>
          <w:bCs/>
          <w:i/>
          <w:u w:val="single"/>
        </w:rPr>
        <w:t xml:space="preserve">Návrh stavebních úprav  </w:t>
      </w:r>
    </w:p>
    <w:p w:rsidR="00CE288B" w:rsidRDefault="00CE288B" w:rsidP="008F248A">
      <w:pPr>
        <w:spacing w:before="120" w:line="276" w:lineRule="auto"/>
        <w:jc w:val="both"/>
        <w:rPr>
          <w:rFonts w:ascii="Century Gothic" w:hAnsi="Century Gothic"/>
        </w:rPr>
      </w:pPr>
      <w:r w:rsidRPr="00CE288B">
        <w:rPr>
          <w:rFonts w:ascii="Century Gothic" w:hAnsi="Century Gothic"/>
        </w:rPr>
        <w:t xml:space="preserve">Vzhledem k charakteru historického objektu budou používány tradiční materiály a postupy – vápenné omítky, cihelné zdivo, cihelné </w:t>
      </w:r>
      <w:r>
        <w:rPr>
          <w:rFonts w:ascii="Century Gothic" w:hAnsi="Century Gothic"/>
        </w:rPr>
        <w:t xml:space="preserve">a kamenné </w:t>
      </w:r>
      <w:r w:rsidRPr="00CE288B">
        <w:rPr>
          <w:rFonts w:ascii="Century Gothic" w:hAnsi="Century Gothic"/>
        </w:rPr>
        <w:t>dlažby. Výroba oken a dveří tradičním způsobem –</w:t>
      </w:r>
      <w:r w:rsidR="00091BAB">
        <w:rPr>
          <w:rFonts w:ascii="Century Gothic" w:hAnsi="Century Gothic"/>
        </w:rPr>
        <w:t xml:space="preserve"> </w:t>
      </w:r>
      <w:r w:rsidRPr="00CE288B">
        <w:rPr>
          <w:rFonts w:ascii="Century Gothic" w:hAnsi="Century Gothic"/>
        </w:rPr>
        <w:t>truhlářská výroba z masivního dřeva.</w:t>
      </w:r>
    </w:p>
    <w:p w:rsidR="008F248A" w:rsidRPr="006F0A27" w:rsidRDefault="008F248A" w:rsidP="008F248A">
      <w:pPr>
        <w:spacing w:before="120" w:line="276" w:lineRule="auto"/>
        <w:jc w:val="both"/>
        <w:rPr>
          <w:rFonts w:ascii="Century Gothic" w:hAnsi="Century Gothic"/>
        </w:rPr>
      </w:pPr>
      <w:r w:rsidRPr="006F0A27">
        <w:rPr>
          <w:rFonts w:ascii="Century Gothic" w:hAnsi="Century Gothic"/>
        </w:rPr>
        <w:t>Před zahájením stavebních prací je nutné provést úklid po bourání.</w:t>
      </w:r>
    </w:p>
    <w:p w:rsidR="008F248A" w:rsidRDefault="008F248A" w:rsidP="008F248A">
      <w:pPr>
        <w:spacing w:line="276" w:lineRule="auto"/>
        <w:jc w:val="both"/>
        <w:rPr>
          <w:rFonts w:ascii="Century Gothic" w:hAnsi="Century Gothic"/>
        </w:rPr>
      </w:pPr>
      <w:r w:rsidRPr="006F0A27">
        <w:rPr>
          <w:rFonts w:ascii="Century Gothic" w:hAnsi="Century Gothic"/>
        </w:rPr>
        <w:t xml:space="preserve">Stavebně konstrukční </w:t>
      </w:r>
      <w:proofErr w:type="gramStart"/>
      <w:r w:rsidRPr="006F0A27">
        <w:rPr>
          <w:rFonts w:ascii="Century Gothic" w:hAnsi="Century Gothic"/>
        </w:rPr>
        <w:t>část :</w:t>
      </w:r>
      <w:proofErr w:type="gramEnd"/>
    </w:p>
    <w:p w:rsidR="00F41F03" w:rsidRPr="006F0A27" w:rsidRDefault="00F41F03" w:rsidP="008F248A">
      <w:pPr>
        <w:spacing w:line="276" w:lineRule="auto"/>
        <w:jc w:val="both"/>
        <w:rPr>
          <w:rFonts w:ascii="Century Gothic" w:hAnsi="Century Gothic"/>
        </w:rPr>
      </w:pPr>
    </w:p>
    <w:p w:rsidR="008F248A" w:rsidRPr="006F0A27" w:rsidRDefault="008F248A" w:rsidP="008F248A">
      <w:pPr>
        <w:spacing w:line="276" w:lineRule="auto"/>
        <w:jc w:val="both"/>
        <w:rPr>
          <w:rFonts w:ascii="Century Gothic" w:hAnsi="Century Gothic"/>
        </w:rPr>
      </w:pPr>
      <w:r w:rsidRPr="006F0A27">
        <w:rPr>
          <w:rFonts w:ascii="Century Gothic" w:hAnsi="Century Gothic"/>
        </w:rPr>
        <w:t xml:space="preserve">1 – střední průvlak trámového </w:t>
      </w:r>
      <w:proofErr w:type="gramStart"/>
      <w:r w:rsidRPr="006F0A27">
        <w:rPr>
          <w:rFonts w:ascii="Century Gothic" w:hAnsi="Century Gothic"/>
        </w:rPr>
        <w:t>stropu</w:t>
      </w:r>
      <w:r>
        <w:rPr>
          <w:rFonts w:ascii="Century Gothic" w:hAnsi="Century Gothic"/>
        </w:rPr>
        <w:t xml:space="preserve"> :</w:t>
      </w:r>
      <w:proofErr w:type="gramEnd"/>
    </w:p>
    <w:p w:rsidR="008F248A" w:rsidRPr="006F0A27" w:rsidRDefault="008F248A" w:rsidP="008F248A">
      <w:pPr>
        <w:spacing w:line="276" w:lineRule="auto"/>
        <w:ind w:firstLine="708"/>
        <w:jc w:val="both"/>
        <w:rPr>
          <w:rFonts w:ascii="Century Gothic" w:hAnsi="Century Gothic"/>
        </w:rPr>
      </w:pPr>
      <w:r w:rsidRPr="006F0A27">
        <w:rPr>
          <w:rFonts w:ascii="Century Gothic" w:hAnsi="Century Gothic"/>
        </w:rPr>
        <w:t xml:space="preserve"> se stojkami podepřenými postupně až do podlahy přízemí bude z dispozičních důvodu třeba odstranit. Průvlak podpírá stropní trámy profilu průměrně 25/27 cm v roztečích kolem 1 m a s rozpětím kolem 8 m uprostřed jejich délky. Protože pod stropem má vzniknout halová místnost bez podpor, bude odstraňovaný průvlak nahrazen dvojicí průvlaků nových, profilu 200/240, zavěšených do dvojitých věšadel umístěných v podkroví v osách plných vazeb. Stropní trámy budou podepřeny původním průvlakem až do úplného dokončení montáže vložené konstrukce a teprve potom bude původní průvlak i stojky postupně od jednoho ke druhému štítu demontovány.</w:t>
      </w:r>
    </w:p>
    <w:p w:rsidR="008F248A" w:rsidRPr="006F0A27" w:rsidRDefault="008F248A" w:rsidP="008F248A">
      <w:pPr>
        <w:spacing w:line="276" w:lineRule="auto"/>
        <w:jc w:val="both"/>
        <w:rPr>
          <w:rFonts w:ascii="Century Gothic" w:hAnsi="Century Gothic"/>
        </w:rPr>
      </w:pPr>
      <w:r w:rsidRPr="006F0A27">
        <w:rPr>
          <w:rFonts w:ascii="Century Gothic" w:hAnsi="Century Gothic"/>
        </w:rPr>
        <w:t>Vložená konstrukce sestává z:</w:t>
      </w:r>
    </w:p>
    <w:p w:rsidR="008F248A" w:rsidRPr="006F0A27" w:rsidRDefault="008F248A" w:rsidP="008F248A">
      <w:pPr>
        <w:numPr>
          <w:ilvl w:val="0"/>
          <w:numId w:val="31"/>
        </w:numPr>
        <w:spacing w:line="276" w:lineRule="auto"/>
        <w:jc w:val="both"/>
        <w:rPr>
          <w:rFonts w:ascii="Century Gothic" w:hAnsi="Century Gothic"/>
        </w:rPr>
      </w:pPr>
      <w:r w:rsidRPr="006F0A27">
        <w:rPr>
          <w:rFonts w:ascii="Century Gothic" w:hAnsi="Century Gothic"/>
        </w:rPr>
        <w:t>dvojice průvlaků profilu 200/240,</w:t>
      </w:r>
    </w:p>
    <w:p w:rsidR="008F248A" w:rsidRPr="006F0A27" w:rsidRDefault="008F248A" w:rsidP="008F248A">
      <w:pPr>
        <w:numPr>
          <w:ilvl w:val="0"/>
          <w:numId w:val="31"/>
        </w:numPr>
        <w:spacing w:line="276" w:lineRule="auto"/>
        <w:jc w:val="both"/>
        <w:rPr>
          <w:rFonts w:ascii="Century Gothic" w:hAnsi="Century Gothic"/>
        </w:rPr>
      </w:pPr>
      <w:r w:rsidRPr="006F0A27">
        <w:rPr>
          <w:rFonts w:ascii="Century Gothic" w:hAnsi="Century Gothic"/>
        </w:rPr>
        <w:lastRenderedPageBreak/>
        <w:t>ocelových táhel z kulatiny d=24 mm se závity M24 na koncích,</w:t>
      </w:r>
    </w:p>
    <w:p w:rsidR="008F248A" w:rsidRPr="006F0A27" w:rsidRDefault="008F248A" w:rsidP="008F248A">
      <w:pPr>
        <w:numPr>
          <w:ilvl w:val="0"/>
          <w:numId w:val="31"/>
        </w:numPr>
        <w:spacing w:line="276" w:lineRule="auto"/>
        <w:jc w:val="both"/>
        <w:rPr>
          <w:rFonts w:ascii="Century Gothic" w:hAnsi="Century Gothic"/>
        </w:rPr>
      </w:pPr>
      <w:r w:rsidRPr="006F0A27">
        <w:rPr>
          <w:rFonts w:ascii="Century Gothic" w:hAnsi="Century Gothic"/>
        </w:rPr>
        <w:t>dvou vzpěr a rozpěry profilu 160/200,</w:t>
      </w:r>
    </w:p>
    <w:p w:rsidR="008F248A" w:rsidRPr="006F0A27" w:rsidRDefault="008F248A" w:rsidP="008F248A">
      <w:pPr>
        <w:numPr>
          <w:ilvl w:val="0"/>
          <w:numId w:val="31"/>
        </w:numPr>
        <w:spacing w:line="276" w:lineRule="auto"/>
        <w:jc w:val="both"/>
        <w:rPr>
          <w:rFonts w:ascii="Century Gothic" w:hAnsi="Century Gothic"/>
        </w:rPr>
      </w:pPr>
      <w:r w:rsidRPr="006F0A27">
        <w:rPr>
          <w:rFonts w:ascii="Century Gothic" w:hAnsi="Century Gothic"/>
        </w:rPr>
        <w:t>podélných rozpěr profilu 140/160 mezi vazbami,</w:t>
      </w:r>
    </w:p>
    <w:p w:rsidR="008F248A" w:rsidRPr="006F0A27" w:rsidRDefault="008F248A" w:rsidP="008F248A">
      <w:pPr>
        <w:numPr>
          <w:ilvl w:val="0"/>
          <w:numId w:val="31"/>
        </w:numPr>
        <w:spacing w:line="276" w:lineRule="auto"/>
        <w:jc w:val="both"/>
        <w:rPr>
          <w:rFonts w:ascii="Century Gothic" w:hAnsi="Century Gothic"/>
        </w:rPr>
      </w:pPr>
      <w:proofErr w:type="gramStart"/>
      <w:r w:rsidRPr="006F0A27">
        <w:rPr>
          <w:rFonts w:ascii="Century Gothic" w:hAnsi="Century Gothic"/>
        </w:rPr>
        <w:t>ocelových  svařovaných</w:t>
      </w:r>
      <w:proofErr w:type="gramEnd"/>
      <w:r w:rsidRPr="006F0A27">
        <w:rPr>
          <w:rFonts w:ascii="Century Gothic" w:hAnsi="Century Gothic"/>
        </w:rPr>
        <w:t xml:space="preserve"> styčníkových segmentů pro montáž soustavy</w:t>
      </w:r>
    </w:p>
    <w:p w:rsidR="008F248A" w:rsidRPr="006F0A27" w:rsidRDefault="008F248A" w:rsidP="008F248A">
      <w:pPr>
        <w:spacing w:line="276" w:lineRule="auto"/>
        <w:jc w:val="both"/>
        <w:rPr>
          <w:rFonts w:ascii="Century Gothic" w:hAnsi="Century Gothic"/>
        </w:rPr>
      </w:pPr>
    </w:p>
    <w:p w:rsidR="008F248A" w:rsidRPr="006F0A27" w:rsidRDefault="008F248A" w:rsidP="008F248A">
      <w:pPr>
        <w:spacing w:line="276" w:lineRule="auto"/>
        <w:jc w:val="both"/>
        <w:rPr>
          <w:rFonts w:ascii="Century Gothic" w:hAnsi="Century Gothic"/>
        </w:rPr>
      </w:pPr>
      <w:r w:rsidRPr="006F0A27">
        <w:rPr>
          <w:rFonts w:ascii="Century Gothic" w:hAnsi="Century Gothic"/>
        </w:rPr>
        <w:t xml:space="preserve">Průvlaky budou situovány po celé délce budovy v přímých osách. Vzájemná rozteč obou os průvlaků bude dána nejmenší vzdáleností průniku pásků stávající plné vazby do rozpěry (tento rozměr se bude pravděpodobně vazbu od vazby lišit). Průvlaky budou přerušeny pouze v místech kolize s novými schodišti, kde budou lokálně nahrazeny sloupkem. Děleny budou tak, že vždy jeden díl bude zahrnovat celou šířku pole mezi plnými vazbami a navíc délku krakorců na obou stranách. Krakorce budou zakončeny ozuby, na které nasednou </w:t>
      </w:r>
      <w:proofErr w:type="spellStart"/>
      <w:r w:rsidRPr="006F0A27">
        <w:rPr>
          <w:rFonts w:ascii="Century Gothic" w:hAnsi="Century Gothic"/>
        </w:rPr>
        <w:t>krátkédíly</w:t>
      </w:r>
      <w:proofErr w:type="spellEnd"/>
      <w:r w:rsidRPr="006F0A27">
        <w:rPr>
          <w:rFonts w:ascii="Century Gothic" w:hAnsi="Century Gothic"/>
        </w:rPr>
        <w:t xml:space="preserve"> vloženého pole. Díly zde budou spojeny svorníkem M12. Průvlaky budou podtaženy pod spodní líce stropních trámů a jednotlivé spáry mezi průvlakem a trámem budou utaženy vložkami dubového prkna o tloušťce individuálně přizpůsobené potřebě tak, aby průvlak měl po celé délce jednotnou výšku. Průvlaky budou zavěšeny do ocelových táhel d=24 mm se závitem M24, která budou protažena otvory d=26 mm </w:t>
      </w:r>
      <w:proofErr w:type="spellStart"/>
      <w:r w:rsidRPr="006F0A27">
        <w:rPr>
          <w:rFonts w:ascii="Century Gothic" w:hAnsi="Century Gothic"/>
        </w:rPr>
        <w:t>svrtanými</w:t>
      </w:r>
      <w:proofErr w:type="spellEnd"/>
      <w:r w:rsidRPr="006F0A27">
        <w:rPr>
          <w:rFonts w:ascii="Century Gothic" w:hAnsi="Century Gothic"/>
        </w:rPr>
        <w:t xml:space="preserve"> v původním trámu a novém průvlaku namístě. Matice M24 budou podloženy plotnou P6 – 160/160, kterou je možno zapustit pod spodní líc profilu průvlaku.</w:t>
      </w:r>
    </w:p>
    <w:p w:rsidR="008F248A" w:rsidRPr="006F0A27" w:rsidRDefault="008F248A" w:rsidP="008F248A">
      <w:pPr>
        <w:spacing w:line="276" w:lineRule="auto"/>
        <w:jc w:val="both"/>
        <w:rPr>
          <w:rFonts w:ascii="Century Gothic" w:hAnsi="Century Gothic"/>
        </w:rPr>
      </w:pPr>
      <w:r w:rsidRPr="006F0A27">
        <w:rPr>
          <w:rFonts w:ascii="Century Gothic" w:hAnsi="Century Gothic"/>
        </w:rPr>
        <w:t xml:space="preserve">Styk nových vzpěr s původní i novou rozpěrou a táhlem je řešen ocelovými styčníky, které budou přiloženy z obou boků profilů věšadla a spojeny s ním svorníky 2 x 4 M16. Úhelníky L70x7 budou šrouby spojeny se svařeným profilem „U“, do něhož je zavěšeno táhlo d=24 mm. Zboku je přivařena plotna P6-120x140 pro uložení rozpěr 140/160 mezi vazbami. Skladba styčníku je prostorově zobrazena na zvláštním výkresu. </w:t>
      </w:r>
    </w:p>
    <w:p w:rsidR="008F248A" w:rsidRPr="006F0A27" w:rsidRDefault="008F248A" w:rsidP="008F248A">
      <w:pPr>
        <w:spacing w:line="276" w:lineRule="auto"/>
        <w:jc w:val="both"/>
        <w:rPr>
          <w:rFonts w:ascii="Century Gothic" w:hAnsi="Century Gothic"/>
        </w:rPr>
      </w:pPr>
      <w:r w:rsidRPr="006F0A27">
        <w:rPr>
          <w:rFonts w:ascii="Century Gothic" w:hAnsi="Century Gothic"/>
        </w:rPr>
        <w:t>Mezi plnými vazbami je celkem 9 polí krovu, přičemž vzhledem k lichoběžníkovému půdorysu budovy nejsou jednotlivé vazby navzájem rovnoběžné a rozteče závěsů průvlaků se liší. Tomu bude třeba přizpůsobit délky jednotlivých částí průvlaku tak, aby zůstalo zachováno vyložení krakorců s ozubem podle výkresem předepsané kóty. Celkem tedy bude 5 polí s trámy 200/240 s krakorcem (celkem tedy 10 ks) a 4 pole vožená (celkem 8 ks trámů 200/240).</w:t>
      </w:r>
    </w:p>
    <w:p w:rsidR="008F248A" w:rsidRPr="006F0A27" w:rsidRDefault="008F248A" w:rsidP="008F248A">
      <w:pPr>
        <w:spacing w:line="276" w:lineRule="auto"/>
        <w:jc w:val="both"/>
        <w:rPr>
          <w:rFonts w:ascii="Century Gothic" w:hAnsi="Century Gothic"/>
          <w:sz w:val="16"/>
          <w:szCs w:val="16"/>
        </w:rPr>
      </w:pPr>
    </w:p>
    <w:p w:rsidR="008F248A" w:rsidRPr="006F0A27" w:rsidRDefault="008F248A" w:rsidP="008F248A">
      <w:pPr>
        <w:spacing w:line="276" w:lineRule="auto"/>
        <w:jc w:val="both"/>
        <w:rPr>
          <w:rFonts w:ascii="Century Gothic" w:hAnsi="Century Gothic"/>
        </w:rPr>
      </w:pPr>
      <w:r w:rsidRPr="006F0A27">
        <w:rPr>
          <w:rFonts w:ascii="Century Gothic" w:hAnsi="Century Gothic"/>
        </w:rPr>
        <w:t xml:space="preserve">- 2 trámový strop nad </w:t>
      </w:r>
      <w:r w:rsidR="00091BAB">
        <w:rPr>
          <w:rFonts w:ascii="Century Gothic" w:hAnsi="Century Gothic"/>
        </w:rPr>
        <w:t>2</w:t>
      </w:r>
      <w:r w:rsidRPr="006F0A27">
        <w:rPr>
          <w:rFonts w:ascii="Century Gothic" w:hAnsi="Century Gothic"/>
        </w:rPr>
        <w:t xml:space="preserve">.NP </w:t>
      </w:r>
      <w:r>
        <w:rPr>
          <w:rFonts w:ascii="Century Gothic" w:hAnsi="Century Gothic"/>
        </w:rPr>
        <w:t>:</w:t>
      </w:r>
    </w:p>
    <w:p w:rsidR="008F248A" w:rsidRPr="006F0A27" w:rsidRDefault="008F248A" w:rsidP="008F248A">
      <w:pPr>
        <w:spacing w:line="276" w:lineRule="auto"/>
        <w:ind w:firstLine="708"/>
        <w:jc w:val="both"/>
        <w:rPr>
          <w:rFonts w:ascii="Century Gothic" w:hAnsi="Century Gothic"/>
        </w:rPr>
      </w:pPr>
      <w:r w:rsidRPr="006F0A27">
        <w:rPr>
          <w:rFonts w:ascii="Century Gothic" w:hAnsi="Century Gothic"/>
        </w:rPr>
        <w:t xml:space="preserve">bude z větší části odstraněn, kapsy po trámech budou zazděny. V krajních částech budovy bude tento strop odstrojen a trámy budou výškově posunuty o zhruba 25 cm vzhůru do nových kapes vysekaných ve zdivu tak, aby </w:t>
      </w:r>
      <w:proofErr w:type="spellStart"/>
      <w:r w:rsidRPr="006F0A27">
        <w:rPr>
          <w:rFonts w:ascii="Century Gothic" w:hAnsi="Century Gothic"/>
        </w:rPr>
        <w:t>bylozachována</w:t>
      </w:r>
      <w:proofErr w:type="spellEnd"/>
      <w:r w:rsidRPr="006F0A27">
        <w:rPr>
          <w:rFonts w:ascii="Century Gothic" w:hAnsi="Century Gothic"/>
        </w:rPr>
        <w:t xml:space="preserve"> původní hloubka uložení. Trámy zde budou podloženy dubovým prkénkem a zboku bude vynechána větrací mezera </w:t>
      </w:r>
      <w:proofErr w:type="spellStart"/>
      <w:r w:rsidRPr="006F0A27">
        <w:rPr>
          <w:rFonts w:ascii="Century Gothic" w:hAnsi="Century Gothic"/>
        </w:rPr>
        <w:t>tl</w:t>
      </w:r>
      <w:proofErr w:type="spellEnd"/>
      <w:r w:rsidRPr="006F0A27">
        <w:rPr>
          <w:rFonts w:ascii="Century Gothic" w:hAnsi="Century Gothic"/>
        </w:rPr>
        <w:t xml:space="preserve">. </w:t>
      </w:r>
      <w:proofErr w:type="gramStart"/>
      <w:r w:rsidRPr="006F0A27">
        <w:rPr>
          <w:rFonts w:ascii="Century Gothic" w:hAnsi="Century Gothic"/>
        </w:rPr>
        <w:t>cca</w:t>
      </w:r>
      <w:proofErr w:type="gramEnd"/>
      <w:r w:rsidRPr="006F0A27">
        <w:rPr>
          <w:rFonts w:ascii="Century Gothic" w:hAnsi="Century Gothic"/>
        </w:rPr>
        <w:t xml:space="preserve"> 3 cm. Na trámy bude zpět uložen záklop. Současně s posunutím stropních trámů bude posunut i střední průvlak a prodlouženy stojky, které jej podporují.</w:t>
      </w:r>
    </w:p>
    <w:p w:rsidR="008F248A" w:rsidRPr="006F0A27" w:rsidRDefault="008F248A" w:rsidP="008F248A">
      <w:pPr>
        <w:spacing w:line="276" w:lineRule="auto"/>
        <w:jc w:val="both"/>
        <w:rPr>
          <w:rFonts w:ascii="Century Gothic" w:hAnsi="Century Gothic"/>
          <w:sz w:val="16"/>
          <w:szCs w:val="16"/>
        </w:rPr>
      </w:pPr>
    </w:p>
    <w:p w:rsidR="008F248A" w:rsidRPr="006F0A27" w:rsidRDefault="008F248A" w:rsidP="008F248A">
      <w:pPr>
        <w:spacing w:line="276" w:lineRule="auto"/>
        <w:jc w:val="both"/>
        <w:rPr>
          <w:rFonts w:ascii="Century Gothic" w:hAnsi="Century Gothic"/>
        </w:rPr>
      </w:pPr>
      <w:r w:rsidRPr="006F0A27">
        <w:rPr>
          <w:rFonts w:ascii="Century Gothic" w:hAnsi="Century Gothic"/>
        </w:rPr>
        <w:t xml:space="preserve">- 3 nová jednoramenná přímočará </w:t>
      </w:r>
      <w:proofErr w:type="gramStart"/>
      <w:r w:rsidRPr="006F0A27">
        <w:rPr>
          <w:rFonts w:ascii="Century Gothic" w:hAnsi="Century Gothic"/>
        </w:rPr>
        <w:t xml:space="preserve">schodiště </w:t>
      </w:r>
      <w:r>
        <w:rPr>
          <w:rFonts w:ascii="Century Gothic" w:hAnsi="Century Gothic"/>
        </w:rPr>
        <w:t>:</w:t>
      </w:r>
      <w:proofErr w:type="gramEnd"/>
    </w:p>
    <w:p w:rsidR="008F248A" w:rsidRDefault="008F248A" w:rsidP="008F248A">
      <w:pPr>
        <w:spacing w:line="276" w:lineRule="auto"/>
        <w:ind w:firstLine="708"/>
        <w:jc w:val="both"/>
        <w:rPr>
          <w:rFonts w:ascii="Century Gothic" w:hAnsi="Century Gothic"/>
        </w:rPr>
      </w:pPr>
      <w:r w:rsidRPr="006F0A27">
        <w:rPr>
          <w:rFonts w:ascii="Century Gothic" w:hAnsi="Century Gothic"/>
        </w:rPr>
        <w:t xml:space="preserve">budou tradiční dřevěná schodnicová a budou procházet prostupem mezi původními trámy. Schodnice profilu 120/260 budou opatřena zkosenými drážkami pro vložení stupnic z fošen </w:t>
      </w:r>
      <w:proofErr w:type="spellStart"/>
      <w:r w:rsidRPr="006F0A27">
        <w:rPr>
          <w:rFonts w:ascii="Century Gothic" w:hAnsi="Century Gothic"/>
        </w:rPr>
        <w:t>tl</w:t>
      </w:r>
      <w:proofErr w:type="spellEnd"/>
      <w:r w:rsidRPr="006F0A27">
        <w:rPr>
          <w:rFonts w:ascii="Century Gothic" w:hAnsi="Century Gothic"/>
        </w:rPr>
        <w:t>. 50 mm. Schodnice budou uloženy na výměny 160/180 mezi stropní trámy.</w:t>
      </w:r>
    </w:p>
    <w:p w:rsidR="00787234" w:rsidRDefault="00787234" w:rsidP="008F248A">
      <w:pPr>
        <w:spacing w:line="276" w:lineRule="auto"/>
        <w:ind w:firstLine="708"/>
        <w:jc w:val="both"/>
        <w:rPr>
          <w:rFonts w:ascii="Century Gothic" w:hAnsi="Century Gothic"/>
        </w:rPr>
      </w:pPr>
    </w:p>
    <w:p w:rsidR="00787234" w:rsidRDefault="00787234" w:rsidP="008F248A">
      <w:pPr>
        <w:spacing w:line="276" w:lineRule="auto"/>
        <w:ind w:firstLine="708"/>
        <w:jc w:val="both"/>
        <w:rPr>
          <w:rFonts w:ascii="Century Gothic" w:hAnsi="Century Gothic"/>
        </w:rPr>
      </w:pPr>
      <w:r>
        <w:rPr>
          <w:rFonts w:ascii="Century Gothic" w:hAnsi="Century Gothic"/>
        </w:rPr>
        <w:t>V</w:t>
      </w:r>
      <w:r w:rsidRPr="00787234">
        <w:rPr>
          <w:rFonts w:ascii="Century Gothic" w:hAnsi="Century Gothic"/>
        </w:rPr>
        <w:t xml:space="preserve">ypracoval : </w:t>
      </w:r>
      <w:proofErr w:type="spellStart"/>
      <w:proofErr w:type="gramStart"/>
      <w:r w:rsidRPr="00787234">
        <w:rPr>
          <w:rFonts w:ascii="Century Gothic" w:hAnsi="Century Gothic"/>
        </w:rPr>
        <w:t>Ing.Aleš</w:t>
      </w:r>
      <w:proofErr w:type="spellEnd"/>
      <w:proofErr w:type="gramEnd"/>
      <w:r w:rsidRPr="00787234">
        <w:rPr>
          <w:rFonts w:ascii="Century Gothic" w:hAnsi="Century Gothic"/>
        </w:rPr>
        <w:t xml:space="preserve"> Procházka,</w:t>
      </w:r>
    </w:p>
    <w:p w:rsidR="008F248A" w:rsidRDefault="008F248A" w:rsidP="008F248A">
      <w:pPr>
        <w:spacing w:line="276" w:lineRule="auto"/>
        <w:ind w:firstLine="708"/>
        <w:jc w:val="both"/>
        <w:rPr>
          <w:rFonts w:ascii="Century Gothic" w:hAnsi="Century Gothic"/>
        </w:rPr>
      </w:pPr>
    </w:p>
    <w:p w:rsidR="008F1770" w:rsidRDefault="008F1770" w:rsidP="008F248A">
      <w:pPr>
        <w:spacing w:line="276" w:lineRule="auto"/>
        <w:ind w:firstLine="708"/>
        <w:jc w:val="both"/>
        <w:rPr>
          <w:rFonts w:ascii="Century Gothic" w:hAnsi="Century Gothic"/>
        </w:rPr>
      </w:pPr>
    </w:p>
    <w:p w:rsidR="008F1770" w:rsidRPr="006F0A27" w:rsidRDefault="008F1770" w:rsidP="008F248A">
      <w:pPr>
        <w:spacing w:line="276" w:lineRule="auto"/>
        <w:ind w:firstLine="708"/>
        <w:jc w:val="both"/>
        <w:rPr>
          <w:rFonts w:ascii="Century Gothic" w:hAnsi="Century Gothic"/>
        </w:rPr>
      </w:pPr>
    </w:p>
    <w:p w:rsidR="008F248A" w:rsidRPr="008F248A" w:rsidRDefault="008F248A" w:rsidP="008F248A">
      <w:pPr>
        <w:spacing w:line="276" w:lineRule="auto"/>
        <w:jc w:val="both"/>
        <w:rPr>
          <w:rFonts w:ascii="Century Gothic" w:hAnsi="Century Gothic"/>
        </w:rPr>
      </w:pPr>
      <w:r w:rsidRPr="008F248A">
        <w:rPr>
          <w:rFonts w:ascii="Century Gothic" w:hAnsi="Century Gothic"/>
        </w:rPr>
        <w:t xml:space="preserve">- další stavební </w:t>
      </w:r>
      <w:proofErr w:type="gramStart"/>
      <w:r w:rsidRPr="008F248A">
        <w:rPr>
          <w:rFonts w:ascii="Century Gothic" w:hAnsi="Century Gothic"/>
        </w:rPr>
        <w:t>úpravy :</w:t>
      </w:r>
      <w:proofErr w:type="gramEnd"/>
    </w:p>
    <w:p w:rsidR="008F248A" w:rsidRPr="008F248A" w:rsidRDefault="008F248A" w:rsidP="00F92B6F">
      <w:pPr>
        <w:spacing w:line="276" w:lineRule="auto"/>
        <w:ind w:left="708"/>
        <w:jc w:val="both"/>
        <w:rPr>
          <w:rFonts w:ascii="Century Gothic" w:hAnsi="Century Gothic"/>
        </w:rPr>
      </w:pPr>
      <w:r w:rsidRPr="008F248A">
        <w:rPr>
          <w:rFonts w:ascii="Century Gothic" w:hAnsi="Century Gothic"/>
        </w:rPr>
        <w:t xml:space="preserve">- nové dřevěné příčky ( dřevěná </w:t>
      </w:r>
      <w:proofErr w:type="spellStart"/>
      <w:r w:rsidRPr="008F248A">
        <w:rPr>
          <w:rFonts w:ascii="Century Gothic" w:hAnsi="Century Gothic"/>
        </w:rPr>
        <w:t>oploteň</w:t>
      </w:r>
      <w:proofErr w:type="spellEnd"/>
      <w:r w:rsidRPr="008F248A">
        <w:rPr>
          <w:rFonts w:ascii="Century Gothic" w:hAnsi="Century Gothic"/>
        </w:rPr>
        <w:t xml:space="preserve"> + omyvatelná </w:t>
      </w:r>
      <w:proofErr w:type="gramStart"/>
      <w:r w:rsidRPr="008F248A">
        <w:rPr>
          <w:rFonts w:ascii="Century Gothic" w:hAnsi="Century Gothic"/>
        </w:rPr>
        <w:t>deska ) a zděné</w:t>
      </w:r>
      <w:proofErr w:type="gramEnd"/>
      <w:r w:rsidRPr="008F248A">
        <w:rPr>
          <w:rFonts w:ascii="Century Gothic" w:hAnsi="Century Gothic"/>
        </w:rPr>
        <w:t xml:space="preserve"> příčky z cihel plných pálených</w:t>
      </w:r>
    </w:p>
    <w:p w:rsidR="00F92B6F" w:rsidRDefault="00F92B6F" w:rsidP="00F92B6F">
      <w:pPr>
        <w:spacing w:line="276" w:lineRule="auto"/>
        <w:ind w:left="708"/>
        <w:jc w:val="both"/>
        <w:rPr>
          <w:rFonts w:ascii="Century Gothic" w:hAnsi="Century Gothic"/>
        </w:rPr>
      </w:pPr>
      <w:r w:rsidRPr="008F248A">
        <w:rPr>
          <w:rFonts w:ascii="Century Gothic" w:hAnsi="Century Gothic"/>
        </w:rPr>
        <w:t xml:space="preserve">- nové dřevěné příčky ( dřevěná </w:t>
      </w:r>
      <w:proofErr w:type="spellStart"/>
      <w:r w:rsidRPr="008F248A">
        <w:rPr>
          <w:rFonts w:ascii="Century Gothic" w:hAnsi="Century Gothic"/>
        </w:rPr>
        <w:t>oploteň</w:t>
      </w:r>
      <w:proofErr w:type="spellEnd"/>
      <w:r w:rsidRPr="008F248A">
        <w:rPr>
          <w:rFonts w:ascii="Century Gothic" w:hAnsi="Century Gothic"/>
        </w:rPr>
        <w:t xml:space="preserve"> + omyvatelná </w:t>
      </w:r>
      <w:proofErr w:type="gramStart"/>
      <w:r w:rsidRPr="008F248A">
        <w:rPr>
          <w:rFonts w:ascii="Century Gothic" w:hAnsi="Century Gothic"/>
        </w:rPr>
        <w:t>deska ) a zděné</w:t>
      </w:r>
      <w:proofErr w:type="gramEnd"/>
      <w:r w:rsidRPr="008F248A">
        <w:rPr>
          <w:rFonts w:ascii="Century Gothic" w:hAnsi="Century Gothic"/>
        </w:rPr>
        <w:t xml:space="preserve"> příčky z cihel plných pálených</w:t>
      </w:r>
    </w:p>
    <w:p w:rsidR="00F92B6F" w:rsidRPr="008F248A" w:rsidRDefault="00F92B6F" w:rsidP="00F92B6F">
      <w:pPr>
        <w:spacing w:line="276" w:lineRule="auto"/>
        <w:ind w:left="708"/>
        <w:jc w:val="both"/>
        <w:rPr>
          <w:rFonts w:ascii="Century Gothic" w:hAnsi="Century Gothic"/>
        </w:rPr>
      </w:pPr>
      <w:r>
        <w:rPr>
          <w:rFonts w:ascii="Century Gothic" w:hAnsi="Century Gothic"/>
        </w:rPr>
        <w:t xml:space="preserve">- kvůli velkému zatížení stropní konstrukce technické místnosti (strojovna VZT), kvůli vlhkosti z provozu a požárnímu oddělení je navržena </w:t>
      </w:r>
      <w:proofErr w:type="spellStart"/>
      <w:r>
        <w:rPr>
          <w:rFonts w:ascii="Century Gothic" w:hAnsi="Century Gothic"/>
        </w:rPr>
        <w:t>železobet</w:t>
      </w:r>
      <w:proofErr w:type="spellEnd"/>
      <w:r>
        <w:rPr>
          <w:rFonts w:ascii="Century Gothic" w:hAnsi="Century Gothic"/>
        </w:rPr>
        <w:t xml:space="preserve">. konstrukce  </w:t>
      </w:r>
    </w:p>
    <w:p w:rsidR="00F92B6F" w:rsidRPr="00C33855" w:rsidRDefault="00F92B6F" w:rsidP="00F92B6F">
      <w:pPr>
        <w:spacing w:line="276" w:lineRule="auto"/>
        <w:ind w:firstLine="708"/>
        <w:jc w:val="both"/>
        <w:rPr>
          <w:rFonts w:ascii="Century Gothic" w:hAnsi="Century Gothic"/>
        </w:rPr>
      </w:pPr>
      <w:r w:rsidRPr="00C33855">
        <w:rPr>
          <w:rFonts w:ascii="Century Gothic" w:hAnsi="Century Gothic"/>
        </w:rPr>
        <w:t>- nové keramické obklady stěn sociálního zařízení a kuchyně</w:t>
      </w:r>
      <w:r>
        <w:rPr>
          <w:rFonts w:ascii="Century Gothic" w:hAnsi="Century Gothic"/>
        </w:rPr>
        <w:t xml:space="preserve"> do </w:t>
      </w:r>
      <w:proofErr w:type="gramStart"/>
      <w:r>
        <w:rPr>
          <w:rFonts w:ascii="Century Gothic" w:hAnsi="Century Gothic"/>
        </w:rPr>
        <w:t>v.2,0</w:t>
      </w:r>
      <w:proofErr w:type="gramEnd"/>
      <w:r>
        <w:rPr>
          <w:rFonts w:ascii="Century Gothic" w:hAnsi="Century Gothic"/>
        </w:rPr>
        <w:t xml:space="preserve"> m</w:t>
      </w:r>
    </w:p>
    <w:p w:rsidR="00C33855" w:rsidRDefault="008F248A" w:rsidP="00C33855">
      <w:pPr>
        <w:spacing w:line="276" w:lineRule="auto"/>
        <w:ind w:left="708"/>
        <w:jc w:val="both"/>
        <w:rPr>
          <w:rFonts w:ascii="Century Gothic" w:hAnsi="Century Gothic"/>
        </w:rPr>
      </w:pPr>
      <w:r w:rsidRPr="008F248A">
        <w:rPr>
          <w:rFonts w:ascii="Century Gothic" w:hAnsi="Century Gothic"/>
        </w:rPr>
        <w:t>- omítky</w:t>
      </w:r>
      <w:r w:rsidR="00C33855">
        <w:rPr>
          <w:rFonts w:ascii="Century Gothic" w:hAnsi="Century Gothic"/>
        </w:rPr>
        <w:t>: obnova jednotlivých částí povrchu obvod.</w:t>
      </w:r>
      <w:r w:rsidR="00091BAB">
        <w:rPr>
          <w:rFonts w:ascii="Century Gothic" w:hAnsi="Century Gothic"/>
        </w:rPr>
        <w:t xml:space="preserve"> </w:t>
      </w:r>
      <w:proofErr w:type="gramStart"/>
      <w:r w:rsidR="00C33855">
        <w:rPr>
          <w:rFonts w:ascii="Century Gothic" w:hAnsi="Century Gothic"/>
        </w:rPr>
        <w:t>zdiva</w:t>
      </w:r>
      <w:proofErr w:type="gramEnd"/>
      <w:r w:rsidR="00C33855">
        <w:rPr>
          <w:rFonts w:ascii="Century Gothic" w:hAnsi="Century Gothic"/>
        </w:rPr>
        <w:t xml:space="preserve"> bude provedena konzervačně restaurátorskou metodou, poškozené části budou zpevněny a fixovány, nebudou odstraněny poškozené plochy</w:t>
      </w:r>
    </w:p>
    <w:p w:rsidR="008F248A" w:rsidRPr="008F248A" w:rsidRDefault="00C33855" w:rsidP="00C33855">
      <w:pPr>
        <w:spacing w:line="276" w:lineRule="auto"/>
        <w:ind w:left="708"/>
        <w:jc w:val="both"/>
        <w:rPr>
          <w:rFonts w:ascii="Century Gothic" w:hAnsi="Century Gothic"/>
        </w:rPr>
      </w:pPr>
      <w:r>
        <w:rPr>
          <w:rFonts w:ascii="Century Gothic" w:hAnsi="Century Gothic"/>
        </w:rPr>
        <w:t>- nové omítky na historickém zdivu budou svým charakterem a strukturou vycházet z dochovaných historických vzorů, nebudou používány hotové pytlové směsi zdících malt a omítek, barevnost bude navazovat na původní provedení historických omítek</w:t>
      </w:r>
    </w:p>
    <w:p w:rsidR="008F248A" w:rsidRPr="008F248A" w:rsidRDefault="008F248A" w:rsidP="008F248A">
      <w:pPr>
        <w:spacing w:line="276" w:lineRule="auto"/>
        <w:ind w:firstLine="708"/>
        <w:jc w:val="both"/>
        <w:rPr>
          <w:rFonts w:ascii="Century Gothic" w:hAnsi="Century Gothic"/>
        </w:rPr>
      </w:pPr>
      <w:r w:rsidRPr="008F248A">
        <w:rPr>
          <w:rFonts w:ascii="Century Gothic" w:hAnsi="Century Gothic"/>
        </w:rPr>
        <w:t>- nové skladby podlah a stropů</w:t>
      </w:r>
    </w:p>
    <w:p w:rsidR="008F248A" w:rsidRPr="008F248A" w:rsidRDefault="008F248A" w:rsidP="008F248A">
      <w:pPr>
        <w:spacing w:line="276" w:lineRule="auto"/>
        <w:ind w:firstLine="708"/>
        <w:rPr>
          <w:rFonts w:ascii="Century Gothic" w:hAnsi="Century Gothic"/>
        </w:rPr>
      </w:pPr>
      <w:r w:rsidRPr="008F248A">
        <w:rPr>
          <w:rFonts w:ascii="Century Gothic" w:hAnsi="Century Gothic"/>
        </w:rPr>
        <w:t xml:space="preserve">- nové dřevěné výplně </w:t>
      </w:r>
      <w:proofErr w:type="gramStart"/>
      <w:r w:rsidRPr="008F248A">
        <w:rPr>
          <w:rFonts w:ascii="Century Gothic" w:hAnsi="Century Gothic"/>
        </w:rPr>
        <w:t>otvorů:  dveře</w:t>
      </w:r>
      <w:proofErr w:type="gramEnd"/>
      <w:r w:rsidRPr="008F248A">
        <w:rPr>
          <w:rFonts w:ascii="Century Gothic" w:hAnsi="Century Gothic"/>
        </w:rPr>
        <w:t xml:space="preserve"> kazetové včetně </w:t>
      </w:r>
      <w:proofErr w:type="spellStart"/>
      <w:r w:rsidRPr="008F248A">
        <w:rPr>
          <w:rFonts w:ascii="Century Gothic" w:hAnsi="Century Gothic"/>
        </w:rPr>
        <w:t>obložkové</w:t>
      </w:r>
      <w:proofErr w:type="spellEnd"/>
      <w:r w:rsidRPr="008F248A">
        <w:rPr>
          <w:rFonts w:ascii="Century Gothic" w:hAnsi="Century Gothic"/>
        </w:rPr>
        <w:t xml:space="preserve"> zárubně</w:t>
      </w:r>
    </w:p>
    <w:p w:rsidR="00C33855" w:rsidRPr="008F248A" w:rsidRDefault="008F248A" w:rsidP="00783973">
      <w:pPr>
        <w:spacing w:line="276" w:lineRule="auto"/>
        <w:ind w:left="708"/>
        <w:rPr>
          <w:rFonts w:ascii="Century Gothic" w:hAnsi="Century Gothic"/>
        </w:rPr>
      </w:pPr>
      <w:r w:rsidRPr="008F248A">
        <w:rPr>
          <w:rFonts w:ascii="Century Gothic" w:hAnsi="Century Gothic"/>
        </w:rPr>
        <w:t>- repase stávajících oken / jednoduché zasklení, historická ocelová mříž</w:t>
      </w:r>
      <w:r w:rsidR="00783973">
        <w:rPr>
          <w:rFonts w:ascii="Century Gothic" w:hAnsi="Century Gothic"/>
        </w:rPr>
        <w:t>, typická malá obdélníková okna sýpky jsou zachována v původním rozměru, tudíž slouží pouze k prosvětlení prostoru, všechny využívané prostory budou nuceně odvětrány a uměle osvětleny</w:t>
      </w:r>
    </w:p>
    <w:p w:rsidR="008F248A" w:rsidRPr="008F248A" w:rsidRDefault="008F248A" w:rsidP="008F248A">
      <w:pPr>
        <w:spacing w:line="276" w:lineRule="auto"/>
        <w:ind w:firstLine="708"/>
        <w:rPr>
          <w:rFonts w:ascii="Century Gothic" w:hAnsi="Century Gothic"/>
        </w:rPr>
      </w:pPr>
      <w:r w:rsidRPr="008F248A">
        <w:rPr>
          <w:rFonts w:ascii="Century Gothic" w:hAnsi="Century Gothic"/>
        </w:rPr>
        <w:t xml:space="preserve">- osadí se nové zařizovací předměty ZTI – umyvadla, WC mísy a veškeré armatury </w:t>
      </w:r>
    </w:p>
    <w:p w:rsidR="008F248A" w:rsidRPr="008F248A" w:rsidRDefault="008F248A" w:rsidP="008F248A">
      <w:pPr>
        <w:spacing w:line="276" w:lineRule="auto"/>
        <w:ind w:firstLine="708"/>
        <w:rPr>
          <w:rFonts w:ascii="Century Gothic" w:hAnsi="Century Gothic"/>
        </w:rPr>
      </w:pPr>
      <w:r w:rsidRPr="008F248A">
        <w:rPr>
          <w:rFonts w:ascii="Century Gothic" w:hAnsi="Century Gothic"/>
        </w:rPr>
        <w:t>- provede se osazení nového zařízení elektro – svítidla, vypínače a zásuvky.</w:t>
      </w:r>
    </w:p>
    <w:p w:rsidR="0045743A" w:rsidRPr="00102E55" w:rsidRDefault="0045743A">
      <w:pPr>
        <w:jc w:val="both"/>
        <w:rPr>
          <w:rFonts w:ascii="Century Gothic" w:hAnsi="Century Gothic" w:cs="Arial"/>
          <w:color w:val="FF0000"/>
        </w:rPr>
      </w:pPr>
    </w:p>
    <w:p w:rsidR="0045743A" w:rsidRPr="00334F1F" w:rsidRDefault="0045743A">
      <w:pPr>
        <w:jc w:val="both"/>
        <w:rPr>
          <w:rFonts w:ascii="Century Gothic" w:hAnsi="Century Gothic" w:cs="Arial"/>
          <w:b/>
        </w:rPr>
      </w:pPr>
      <w:r w:rsidRPr="00334F1F">
        <w:rPr>
          <w:rFonts w:ascii="Century Gothic" w:hAnsi="Century Gothic" w:cs="Arial"/>
          <w:b/>
        </w:rPr>
        <w:t>c) mechanická odolnost a stabilita.</w:t>
      </w:r>
    </w:p>
    <w:p w:rsidR="00F35E0E" w:rsidRPr="00334F1F" w:rsidRDefault="00F35E0E" w:rsidP="00F35E0E">
      <w:pPr>
        <w:jc w:val="both"/>
        <w:rPr>
          <w:rFonts w:ascii="Times New Roman" w:hAnsi="Times New Roman"/>
          <w:sz w:val="22"/>
          <w:szCs w:val="22"/>
        </w:rPr>
      </w:pPr>
      <w:bookmarkStart w:id="1" w:name="_Hlk526253000"/>
    </w:p>
    <w:p w:rsidR="00F35E0E" w:rsidRPr="00334F1F" w:rsidRDefault="00334F1F" w:rsidP="003038CE">
      <w:pPr>
        <w:spacing w:line="276" w:lineRule="auto"/>
        <w:jc w:val="both"/>
        <w:rPr>
          <w:rFonts w:ascii="Century Gothic" w:hAnsi="Century Gothic" w:cs="Arial"/>
        </w:rPr>
      </w:pPr>
      <w:r w:rsidRPr="00334F1F">
        <w:rPr>
          <w:rFonts w:ascii="Century Gothic" w:hAnsi="Century Gothic"/>
        </w:rPr>
        <w:t>Stavební úpravy stávající stavby jsou navrženy</w:t>
      </w:r>
      <w:r w:rsidR="00F35E0E" w:rsidRPr="00334F1F">
        <w:rPr>
          <w:rFonts w:ascii="Century Gothic" w:hAnsi="Century Gothic"/>
        </w:rPr>
        <w:t xml:space="preserve"> tak, aby zatížení působící na stavbu během </w:t>
      </w:r>
      <w:r w:rsidRPr="00334F1F">
        <w:rPr>
          <w:rFonts w:ascii="Century Gothic" w:hAnsi="Century Gothic"/>
        </w:rPr>
        <w:t>úprav</w:t>
      </w:r>
      <w:r w:rsidR="00F35E0E" w:rsidRPr="00334F1F">
        <w:rPr>
          <w:rFonts w:ascii="Century Gothic" w:hAnsi="Century Gothic"/>
        </w:rPr>
        <w:t xml:space="preserve"> a užívání nemělo za následek: zřícení stavby nebo její části, větší stupeň nepřípustného přetvoření, poškození jiných částí stavby nebo technických zařízení nebo instalovaného vybavení v důsledku většího přetvoření nosné konstrukce, poškození v případě, kdy je rozsah neúměrný původní příčině. </w:t>
      </w:r>
    </w:p>
    <w:bookmarkEnd w:id="1"/>
    <w:p w:rsidR="003038CE" w:rsidRPr="00102E55" w:rsidRDefault="003038CE">
      <w:pPr>
        <w:jc w:val="both"/>
        <w:rPr>
          <w:rFonts w:ascii="Century Gothic" w:hAnsi="Century Gothic" w:cs="Arial"/>
          <w:b/>
          <w:color w:val="FF0000"/>
        </w:rPr>
      </w:pPr>
    </w:p>
    <w:p w:rsidR="0045743A" w:rsidRPr="00334F1F" w:rsidRDefault="0045743A">
      <w:pPr>
        <w:jc w:val="both"/>
        <w:rPr>
          <w:rFonts w:ascii="Century Gothic" w:hAnsi="Century Gothic" w:cs="Arial"/>
          <w:b/>
          <w:sz w:val="24"/>
          <w:szCs w:val="24"/>
        </w:rPr>
      </w:pPr>
      <w:r w:rsidRPr="00334F1F">
        <w:rPr>
          <w:rFonts w:ascii="Century Gothic" w:hAnsi="Century Gothic" w:cs="Arial"/>
          <w:b/>
          <w:sz w:val="24"/>
          <w:szCs w:val="24"/>
        </w:rPr>
        <w:t>B.2.7</w:t>
      </w:r>
      <w:r w:rsidR="00DB3B57" w:rsidRPr="00334F1F">
        <w:rPr>
          <w:rFonts w:ascii="Century Gothic" w:hAnsi="Century Gothic" w:cs="Arial"/>
          <w:b/>
          <w:sz w:val="24"/>
          <w:szCs w:val="24"/>
        </w:rPr>
        <w:t>Základní charakteristika technických a technologických zařízení</w:t>
      </w:r>
    </w:p>
    <w:p w:rsidR="0045743A" w:rsidRPr="00334F1F" w:rsidRDefault="0045743A">
      <w:pPr>
        <w:jc w:val="both"/>
        <w:rPr>
          <w:rFonts w:ascii="Century Gothic" w:hAnsi="Century Gothic" w:cs="Arial"/>
          <w:b/>
        </w:rPr>
      </w:pPr>
    </w:p>
    <w:p w:rsidR="0045743A" w:rsidRPr="00334F1F" w:rsidRDefault="0045743A" w:rsidP="00EE4BDD">
      <w:pPr>
        <w:pStyle w:val="Odstavecseseznamem"/>
        <w:numPr>
          <w:ilvl w:val="0"/>
          <w:numId w:val="30"/>
        </w:numPr>
        <w:rPr>
          <w:rFonts w:ascii="Century Gothic" w:hAnsi="Century Gothic" w:cs="Arial"/>
          <w:b/>
        </w:rPr>
      </w:pPr>
      <w:r w:rsidRPr="00334F1F">
        <w:rPr>
          <w:rFonts w:ascii="Century Gothic" w:hAnsi="Century Gothic" w:cs="Arial"/>
          <w:b/>
        </w:rPr>
        <w:t>technické řešení,</w:t>
      </w:r>
    </w:p>
    <w:p w:rsidR="00EE4BDD" w:rsidRPr="00334F1F" w:rsidRDefault="00EE4BDD" w:rsidP="00EE4BDD">
      <w:pPr>
        <w:pStyle w:val="Odstavecseseznamem"/>
        <w:tabs>
          <w:tab w:val="left" w:pos="5522"/>
        </w:tabs>
        <w:spacing w:line="276" w:lineRule="auto"/>
        <w:jc w:val="both"/>
        <w:rPr>
          <w:rFonts w:ascii="Century Gothic" w:hAnsi="Century Gothic" w:cs="Arial"/>
        </w:rPr>
      </w:pPr>
    </w:p>
    <w:p w:rsidR="00EE4BDD" w:rsidRPr="00334F1F" w:rsidRDefault="00EE4BDD" w:rsidP="00334F1F">
      <w:pPr>
        <w:pStyle w:val="Odstavecseseznamem"/>
        <w:spacing w:line="276" w:lineRule="auto"/>
        <w:jc w:val="both"/>
        <w:rPr>
          <w:rFonts w:ascii="Century Gothic" w:hAnsi="Century Gothic" w:cs="Arial"/>
          <w:b/>
        </w:rPr>
      </w:pPr>
      <w:r w:rsidRPr="00334F1F">
        <w:rPr>
          <w:rFonts w:ascii="Century Gothic" w:hAnsi="Century Gothic" w:cs="Arial"/>
        </w:rPr>
        <w:t>Pokud se v dokumentaci vyskytují nějaké konkrétní názvy výrobků nebo technické řešení, jedná se pouze o kvalitativní specifikaci. Kterýkoliv výrobek může být nahrazen jiným, v případě že budou dodrženy nebo zlepšeny technické parametry výrobku nebo celého řešení oproti specifikaci v PD.</w:t>
      </w:r>
    </w:p>
    <w:p w:rsidR="0045743A" w:rsidRPr="00102E55" w:rsidRDefault="0045743A">
      <w:pPr>
        <w:jc w:val="both"/>
        <w:rPr>
          <w:rFonts w:ascii="Century Gothic" w:hAnsi="Century Gothic" w:cs="Arial"/>
          <w:color w:val="FF0000"/>
        </w:rPr>
      </w:pPr>
    </w:p>
    <w:p w:rsidR="0045743A" w:rsidRPr="0053105D" w:rsidRDefault="0045743A">
      <w:pPr>
        <w:jc w:val="both"/>
        <w:rPr>
          <w:rFonts w:ascii="Century Gothic" w:hAnsi="Century Gothic" w:cs="Arial"/>
          <w:b/>
          <w:i/>
          <w:iCs/>
        </w:rPr>
      </w:pPr>
      <w:bookmarkStart w:id="2" w:name="_Hlk504315298"/>
      <w:r w:rsidRPr="0053105D">
        <w:rPr>
          <w:rFonts w:ascii="Century Gothic" w:hAnsi="Century Gothic" w:cs="Arial"/>
          <w:b/>
        </w:rPr>
        <w:t xml:space="preserve">Elektroinstalace – silnoproud </w:t>
      </w:r>
    </w:p>
    <w:p w:rsidR="003038CE" w:rsidRPr="0053105D" w:rsidRDefault="003038CE" w:rsidP="00250E16">
      <w:pPr>
        <w:pStyle w:val="Prosttext"/>
        <w:ind w:firstLine="702"/>
        <w:jc w:val="both"/>
        <w:rPr>
          <w:rFonts w:ascii="Century Gothic" w:hAnsi="Century Gothic"/>
        </w:rPr>
      </w:pPr>
      <w:bookmarkStart w:id="3" w:name="_Hlk526751452"/>
    </w:p>
    <w:p w:rsidR="008541E9" w:rsidRPr="0053105D" w:rsidRDefault="008541E9" w:rsidP="004E638A">
      <w:pPr>
        <w:pStyle w:val="Prosttext"/>
        <w:spacing w:line="276" w:lineRule="auto"/>
        <w:ind w:firstLine="702"/>
        <w:jc w:val="both"/>
        <w:rPr>
          <w:rFonts w:ascii="Century Gothic" w:hAnsi="Century Gothic"/>
        </w:rPr>
      </w:pPr>
      <w:r w:rsidRPr="0053105D">
        <w:rPr>
          <w:rFonts w:ascii="Century Gothic" w:hAnsi="Century Gothic"/>
        </w:rPr>
        <w:t xml:space="preserve">Napojení budovy se provede ze stávajícího elektroměrového rozvaděče </w:t>
      </w:r>
      <w:bookmarkEnd w:id="3"/>
    </w:p>
    <w:p w:rsidR="008541E9" w:rsidRPr="00102E55" w:rsidRDefault="008541E9" w:rsidP="008541E9">
      <w:pPr>
        <w:autoSpaceDE w:val="0"/>
        <w:autoSpaceDN w:val="0"/>
        <w:adjustRightInd w:val="0"/>
        <w:rPr>
          <w:color w:val="FF0000"/>
        </w:rPr>
      </w:pPr>
    </w:p>
    <w:p w:rsidR="0053105D" w:rsidRDefault="0053105D">
      <w:pPr>
        <w:rPr>
          <w:rFonts w:ascii="Century Gothic" w:hAnsi="Century Gothic" w:cs="Arial"/>
          <w:b/>
        </w:rPr>
      </w:pPr>
      <w:r>
        <w:rPr>
          <w:rFonts w:ascii="Century Gothic" w:hAnsi="Century Gothic" w:cs="Arial"/>
          <w:b/>
        </w:rPr>
        <w:br w:type="page"/>
      </w:r>
    </w:p>
    <w:p w:rsidR="002F1953" w:rsidRPr="004C588C" w:rsidRDefault="002F1953" w:rsidP="002F1953">
      <w:pPr>
        <w:jc w:val="both"/>
        <w:rPr>
          <w:rFonts w:ascii="Century Gothic" w:hAnsi="Century Gothic" w:cs="Arial"/>
          <w:b/>
          <w:i/>
          <w:iCs/>
        </w:rPr>
      </w:pPr>
      <w:r w:rsidRPr="004C588C">
        <w:rPr>
          <w:rFonts w:ascii="Century Gothic" w:hAnsi="Century Gothic" w:cs="Arial"/>
          <w:b/>
        </w:rPr>
        <w:lastRenderedPageBreak/>
        <w:t xml:space="preserve">Vytápění  </w:t>
      </w:r>
    </w:p>
    <w:p w:rsidR="00BA27D0" w:rsidRPr="00102E55" w:rsidRDefault="00BA27D0" w:rsidP="00250E16">
      <w:pPr>
        <w:jc w:val="both"/>
        <w:rPr>
          <w:rFonts w:ascii="Century Gothic" w:hAnsi="Century Gothic"/>
          <w:i/>
          <w:color w:val="FF0000"/>
          <w:u w:val="single"/>
        </w:rPr>
      </w:pP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
          <w:bCs/>
        </w:rPr>
        <w:t>OBECNĚ</w:t>
      </w:r>
    </w:p>
    <w:p w:rsidR="00334F1F" w:rsidRPr="00334F1F" w:rsidRDefault="00334F1F" w:rsidP="00334F1F">
      <w:pPr>
        <w:spacing w:line="276" w:lineRule="auto"/>
        <w:ind w:firstLine="708"/>
        <w:jc w:val="both"/>
        <w:rPr>
          <w:rFonts w:ascii="Century Gothic" w:hAnsi="Century Gothic" w:cstheme="minorHAnsi"/>
          <w:bCs/>
        </w:rPr>
      </w:pPr>
      <w:r w:rsidRPr="00334F1F">
        <w:rPr>
          <w:rFonts w:ascii="Century Gothic" w:hAnsi="Century Gothic" w:cstheme="minorHAnsi"/>
          <w:bCs/>
        </w:rPr>
        <w:t>P</w:t>
      </w:r>
      <w:r w:rsidRPr="00334F1F">
        <w:rPr>
          <w:rFonts w:ascii="Century Gothic" w:hAnsi="Century Gothic" w:cstheme="minorHAnsi" w:hint="eastAsia"/>
          <w:bCs/>
        </w:rPr>
        <w:t>ř</w:t>
      </w:r>
      <w:r w:rsidRPr="00334F1F">
        <w:rPr>
          <w:rFonts w:ascii="Century Gothic" w:hAnsi="Century Gothic" w:cstheme="minorHAnsi"/>
          <w:bCs/>
        </w:rPr>
        <w:t>edm</w:t>
      </w:r>
      <w:r w:rsidRPr="00334F1F">
        <w:rPr>
          <w:rFonts w:ascii="Century Gothic" w:hAnsi="Century Gothic" w:cstheme="minorHAnsi" w:hint="eastAsia"/>
          <w:bCs/>
        </w:rPr>
        <w:t>ě</w:t>
      </w:r>
      <w:r w:rsidRPr="00334F1F">
        <w:rPr>
          <w:rFonts w:ascii="Century Gothic" w:hAnsi="Century Gothic" w:cstheme="minorHAnsi"/>
          <w:bCs/>
        </w:rPr>
        <w:t xml:space="preserve">tem </w:t>
      </w:r>
      <w:r w:rsidRPr="00334F1F">
        <w:rPr>
          <w:rFonts w:ascii="Century Gothic" w:hAnsi="Century Gothic" w:cstheme="minorHAnsi" w:hint="eastAsia"/>
          <w:bCs/>
        </w:rPr>
        <w:t>ř</w:t>
      </w:r>
      <w:r w:rsidRPr="00334F1F">
        <w:rPr>
          <w:rFonts w:ascii="Century Gothic" w:hAnsi="Century Gothic" w:cstheme="minorHAnsi"/>
          <w:bCs/>
        </w:rPr>
        <w:t>ešení je vytáp</w:t>
      </w:r>
      <w:r w:rsidRPr="00334F1F">
        <w:rPr>
          <w:rFonts w:ascii="Century Gothic" w:hAnsi="Century Gothic" w:cstheme="minorHAnsi" w:hint="eastAsia"/>
          <w:bCs/>
        </w:rPr>
        <w:t>ě</w:t>
      </w:r>
      <w:r w:rsidRPr="00334F1F">
        <w:rPr>
          <w:rFonts w:ascii="Century Gothic" w:hAnsi="Century Gothic" w:cstheme="minorHAnsi"/>
          <w:bCs/>
        </w:rPr>
        <w:t>ní a p</w:t>
      </w:r>
      <w:r w:rsidRPr="00334F1F">
        <w:rPr>
          <w:rFonts w:ascii="Century Gothic" w:hAnsi="Century Gothic" w:cstheme="minorHAnsi" w:hint="eastAsia"/>
          <w:bCs/>
        </w:rPr>
        <w:t>ř</w:t>
      </w:r>
      <w:r w:rsidRPr="00334F1F">
        <w:rPr>
          <w:rFonts w:ascii="Century Gothic" w:hAnsi="Century Gothic" w:cstheme="minorHAnsi"/>
          <w:bCs/>
        </w:rPr>
        <w:t>íprava teplé vody výše uvedeného objektu.</w:t>
      </w:r>
    </w:p>
    <w:p w:rsidR="00334F1F" w:rsidRPr="00334F1F" w:rsidRDefault="00334F1F" w:rsidP="004C588C">
      <w:pPr>
        <w:spacing w:line="276" w:lineRule="auto"/>
        <w:ind w:left="708"/>
        <w:jc w:val="both"/>
        <w:rPr>
          <w:rFonts w:ascii="Century Gothic" w:hAnsi="Century Gothic" w:cstheme="minorHAnsi"/>
          <w:bCs/>
        </w:rPr>
      </w:pPr>
      <w:r w:rsidRPr="00334F1F">
        <w:rPr>
          <w:rFonts w:ascii="Century Gothic" w:hAnsi="Century Gothic" w:cstheme="minorHAnsi"/>
          <w:bCs/>
        </w:rPr>
        <w:t>Je navrženo úst</w:t>
      </w:r>
      <w:r w:rsidRPr="00334F1F">
        <w:rPr>
          <w:rFonts w:ascii="Century Gothic" w:hAnsi="Century Gothic" w:cstheme="minorHAnsi" w:hint="eastAsia"/>
          <w:bCs/>
        </w:rPr>
        <w:t>ř</w:t>
      </w:r>
      <w:r w:rsidRPr="00334F1F">
        <w:rPr>
          <w:rFonts w:ascii="Century Gothic" w:hAnsi="Century Gothic" w:cstheme="minorHAnsi"/>
          <w:bCs/>
        </w:rPr>
        <w:t>ední vytáp</w:t>
      </w:r>
      <w:r w:rsidRPr="00334F1F">
        <w:rPr>
          <w:rFonts w:ascii="Century Gothic" w:hAnsi="Century Gothic" w:cstheme="minorHAnsi" w:hint="eastAsia"/>
          <w:bCs/>
        </w:rPr>
        <w:t>ě</w:t>
      </w:r>
      <w:r w:rsidRPr="00334F1F">
        <w:rPr>
          <w:rFonts w:ascii="Century Gothic" w:hAnsi="Century Gothic" w:cstheme="minorHAnsi"/>
          <w:bCs/>
        </w:rPr>
        <w:t xml:space="preserve">ní se zdrojem tepla na zemní plyn. Zdrojem tepla budou </w:t>
      </w:r>
      <w:proofErr w:type="spellStart"/>
      <w:r w:rsidRPr="00334F1F">
        <w:rPr>
          <w:rFonts w:ascii="Century Gothic" w:hAnsi="Century Gothic" w:cstheme="minorHAnsi"/>
          <w:bCs/>
        </w:rPr>
        <w:t>kondenza</w:t>
      </w:r>
      <w:r w:rsidRPr="00334F1F">
        <w:rPr>
          <w:rFonts w:ascii="Century Gothic" w:hAnsi="Century Gothic" w:cstheme="minorHAnsi" w:hint="eastAsia"/>
          <w:bCs/>
        </w:rPr>
        <w:t>č</w:t>
      </w:r>
      <w:r w:rsidRPr="00334F1F">
        <w:rPr>
          <w:rFonts w:ascii="Century Gothic" w:hAnsi="Century Gothic" w:cstheme="minorHAnsi"/>
          <w:bCs/>
        </w:rPr>
        <w:t>níplynové</w:t>
      </w:r>
      <w:proofErr w:type="spellEnd"/>
      <w:r w:rsidRPr="00334F1F">
        <w:rPr>
          <w:rFonts w:ascii="Century Gothic" w:hAnsi="Century Gothic" w:cstheme="minorHAnsi"/>
          <w:bCs/>
        </w:rPr>
        <w:t xml:space="preserve"> kotle.</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
          <w:bCs/>
        </w:rPr>
        <w:t>NÁVRH ŘEŠENÍ</w:t>
      </w:r>
    </w:p>
    <w:p w:rsidR="00334F1F" w:rsidRPr="00334F1F" w:rsidRDefault="00334F1F" w:rsidP="00334F1F">
      <w:pPr>
        <w:spacing w:line="276" w:lineRule="auto"/>
        <w:ind w:left="708"/>
        <w:jc w:val="both"/>
        <w:rPr>
          <w:rFonts w:ascii="Century Gothic" w:hAnsi="Century Gothic" w:cstheme="minorHAnsi"/>
          <w:bCs/>
        </w:rPr>
      </w:pPr>
      <w:r w:rsidRPr="00334F1F">
        <w:rPr>
          <w:rFonts w:ascii="Century Gothic" w:hAnsi="Century Gothic" w:cstheme="minorHAnsi"/>
          <w:bCs/>
        </w:rPr>
        <w:t>Je navrženo úst</w:t>
      </w:r>
      <w:r w:rsidRPr="00334F1F">
        <w:rPr>
          <w:rFonts w:ascii="Century Gothic" w:hAnsi="Century Gothic" w:cstheme="minorHAnsi" w:hint="eastAsia"/>
          <w:bCs/>
        </w:rPr>
        <w:t>ř</w:t>
      </w:r>
      <w:r w:rsidRPr="00334F1F">
        <w:rPr>
          <w:rFonts w:ascii="Century Gothic" w:hAnsi="Century Gothic" w:cstheme="minorHAnsi"/>
          <w:bCs/>
        </w:rPr>
        <w:t>ední vytáp</w:t>
      </w:r>
      <w:r w:rsidRPr="00334F1F">
        <w:rPr>
          <w:rFonts w:ascii="Century Gothic" w:hAnsi="Century Gothic" w:cstheme="minorHAnsi" w:hint="eastAsia"/>
          <w:bCs/>
        </w:rPr>
        <w:t>ě</w:t>
      </w:r>
      <w:r w:rsidRPr="00334F1F">
        <w:rPr>
          <w:rFonts w:ascii="Century Gothic" w:hAnsi="Century Gothic" w:cstheme="minorHAnsi"/>
          <w:bCs/>
        </w:rPr>
        <w:t>ní se zdrojem tepla na zemní plyn. Vytáp</w:t>
      </w:r>
      <w:r w:rsidRPr="00334F1F">
        <w:rPr>
          <w:rFonts w:ascii="Century Gothic" w:hAnsi="Century Gothic" w:cstheme="minorHAnsi" w:hint="eastAsia"/>
          <w:bCs/>
        </w:rPr>
        <w:t>ě</w:t>
      </w:r>
      <w:r w:rsidRPr="00334F1F">
        <w:rPr>
          <w:rFonts w:ascii="Century Gothic" w:hAnsi="Century Gothic" w:cstheme="minorHAnsi"/>
          <w:bCs/>
        </w:rPr>
        <w:t xml:space="preserve">ní bude </w:t>
      </w:r>
      <w:proofErr w:type="spellStart"/>
      <w:r w:rsidRPr="00334F1F">
        <w:rPr>
          <w:rFonts w:ascii="Century Gothic" w:hAnsi="Century Gothic" w:cstheme="minorHAnsi"/>
          <w:bCs/>
        </w:rPr>
        <w:t>nízkoteplotnís</w:t>
      </w:r>
      <w:proofErr w:type="spellEnd"/>
      <w:r w:rsidRPr="00334F1F">
        <w:rPr>
          <w:rFonts w:ascii="Century Gothic" w:hAnsi="Century Gothic" w:cstheme="minorHAnsi"/>
          <w:bCs/>
        </w:rPr>
        <w:t xml:space="preserve"> kondenza</w:t>
      </w:r>
      <w:r w:rsidRPr="00334F1F">
        <w:rPr>
          <w:rFonts w:ascii="Century Gothic" w:hAnsi="Century Gothic" w:cstheme="minorHAnsi" w:hint="eastAsia"/>
          <w:bCs/>
        </w:rPr>
        <w:t>č</w:t>
      </w:r>
      <w:r w:rsidRPr="00334F1F">
        <w:rPr>
          <w:rFonts w:ascii="Century Gothic" w:hAnsi="Century Gothic" w:cstheme="minorHAnsi"/>
          <w:bCs/>
        </w:rPr>
        <w:t>ními kotli. Otopná soustava bude rozd</w:t>
      </w:r>
      <w:r w:rsidRPr="00334F1F">
        <w:rPr>
          <w:rFonts w:ascii="Century Gothic" w:hAnsi="Century Gothic" w:cstheme="minorHAnsi" w:hint="eastAsia"/>
          <w:bCs/>
        </w:rPr>
        <w:t>ě</w:t>
      </w:r>
      <w:r w:rsidRPr="00334F1F">
        <w:rPr>
          <w:rFonts w:ascii="Century Gothic" w:hAnsi="Century Gothic" w:cstheme="minorHAnsi"/>
          <w:bCs/>
        </w:rPr>
        <w:t xml:space="preserve">lena </w:t>
      </w:r>
      <w:proofErr w:type="gramStart"/>
      <w:r w:rsidRPr="00334F1F">
        <w:rPr>
          <w:rFonts w:ascii="Century Gothic" w:hAnsi="Century Gothic" w:cstheme="minorHAnsi"/>
          <w:bCs/>
        </w:rPr>
        <w:t xml:space="preserve">celkem </w:t>
      </w:r>
      <w:r w:rsidR="00091BAB">
        <w:rPr>
          <w:rFonts w:ascii="Century Gothic" w:hAnsi="Century Gothic" w:cstheme="minorHAnsi"/>
          <w:bCs/>
        </w:rPr>
        <w:t xml:space="preserve">             </w:t>
      </w:r>
      <w:r w:rsidRPr="00334F1F">
        <w:rPr>
          <w:rFonts w:ascii="Century Gothic" w:hAnsi="Century Gothic" w:cstheme="minorHAnsi"/>
          <w:bCs/>
        </w:rPr>
        <w:t>na</w:t>
      </w:r>
      <w:proofErr w:type="gramEnd"/>
      <w:r w:rsidRPr="00334F1F">
        <w:rPr>
          <w:rFonts w:ascii="Century Gothic" w:hAnsi="Century Gothic" w:cstheme="minorHAnsi"/>
          <w:bCs/>
        </w:rPr>
        <w:t xml:space="preserve"> 6 v</w:t>
      </w:r>
      <w:r w:rsidRPr="00334F1F">
        <w:rPr>
          <w:rFonts w:ascii="Century Gothic" w:hAnsi="Century Gothic" w:cstheme="minorHAnsi" w:hint="eastAsia"/>
          <w:bCs/>
        </w:rPr>
        <w:t>ě</w:t>
      </w:r>
      <w:r w:rsidRPr="00334F1F">
        <w:rPr>
          <w:rFonts w:ascii="Century Gothic" w:hAnsi="Century Gothic" w:cstheme="minorHAnsi"/>
          <w:bCs/>
        </w:rPr>
        <w:t>tví.</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
          <w:bCs/>
        </w:rPr>
        <w:t>POTŘEBA TEPLA</w:t>
      </w:r>
    </w:p>
    <w:p w:rsidR="00334F1F" w:rsidRPr="00334F1F" w:rsidRDefault="00334F1F" w:rsidP="00334F1F">
      <w:pPr>
        <w:spacing w:line="276" w:lineRule="auto"/>
        <w:ind w:firstLine="708"/>
        <w:jc w:val="both"/>
        <w:rPr>
          <w:rFonts w:ascii="Century Gothic" w:hAnsi="Century Gothic" w:cstheme="minorHAnsi"/>
          <w:bCs/>
        </w:rPr>
      </w:pPr>
      <w:r w:rsidRPr="00334F1F">
        <w:rPr>
          <w:rFonts w:ascii="Century Gothic" w:hAnsi="Century Gothic" w:cstheme="minorHAnsi"/>
          <w:bCs/>
        </w:rPr>
        <w:t>Tepelná ztráta byla vypo</w:t>
      </w:r>
      <w:r w:rsidRPr="00334F1F">
        <w:rPr>
          <w:rFonts w:ascii="Century Gothic" w:hAnsi="Century Gothic" w:cstheme="minorHAnsi" w:hint="eastAsia"/>
          <w:bCs/>
        </w:rPr>
        <w:t>č</w:t>
      </w:r>
      <w:r w:rsidRPr="00334F1F">
        <w:rPr>
          <w:rFonts w:ascii="Century Gothic" w:hAnsi="Century Gothic" w:cstheme="minorHAnsi"/>
          <w:bCs/>
        </w:rPr>
        <w:t xml:space="preserve">ítána dle </w:t>
      </w:r>
      <w:r w:rsidRPr="00334F1F">
        <w:rPr>
          <w:rFonts w:ascii="Century Gothic" w:hAnsi="Century Gothic" w:cstheme="minorHAnsi" w:hint="eastAsia"/>
          <w:bCs/>
        </w:rPr>
        <w:t>Č</w:t>
      </w:r>
      <w:r w:rsidRPr="00334F1F">
        <w:rPr>
          <w:rFonts w:ascii="Century Gothic" w:hAnsi="Century Gothic" w:cstheme="minorHAnsi"/>
          <w:bCs/>
        </w:rPr>
        <w:t>SN EN 12831 (</w:t>
      </w:r>
      <w:r w:rsidRPr="00334F1F">
        <w:rPr>
          <w:rFonts w:ascii="Century Gothic" w:hAnsi="Century Gothic" w:cstheme="minorHAnsi" w:hint="eastAsia"/>
          <w:bCs/>
        </w:rPr>
        <w:t>Č</w:t>
      </w:r>
      <w:r w:rsidRPr="00334F1F">
        <w:rPr>
          <w:rFonts w:ascii="Century Gothic" w:hAnsi="Century Gothic" w:cstheme="minorHAnsi"/>
          <w:bCs/>
        </w:rPr>
        <w:t xml:space="preserve">SN 060210) a </w:t>
      </w:r>
      <w:r w:rsidRPr="00334F1F">
        <w:rPr>
          <w:rFonts w:ascii="Century Gothic" w:hAnsi="Century Gothic" w:cstheme="minorHAnsi" w:hint="eastAsia"/>
          <w:bCs/>
        </w:rPr>
        <w:t>č</w:t>
      </w:r>
      <w:r w:rsidRPr="00334F1F">
        <w:rPr>
          <w:rFonts w:ascii="Century Gothic" w:hAnsi="Century Gothic" w:cstheme="minorHAnsi"/>
          <w:bCs/>
        </w:rPr>
        <w:t>iní pro výpo</w:t>
      </w:r>
      <w:r w:rsidRPr="00334F1F">
        <w:rPr>
          <w:rFonts w:ascii="Century Gothic" w:hAnsi="Century Gothic" w:cstheme="minorHAnsi" w:hint="eastAsia"/>
          <w:bCs/>
        </w:rPr>
        <w:t>č</w:t>
      </w:r>
      <w:r w:rsidRPr="00334F1F">
        <w:rPr>
          <w:rFonts w:ascii="Century Gothic" w:hAnsi="Century Gothic" w:cstheme="minorHAnsi"/>
          <w:bCs/>
        </w:rPr>
        <w:t>tovou</w:t>
      </w:r>
    </w:p>
    <w:p w:rsidR="00334F1F" w:rsidRPr="00334F1F" w:rsidRDefault="00334F1F" w:rsidP="00334F1F">
      <w:pPr>
        <w:spacing w:line="276" w:lineRule="auto"/>
        <w:ind w:firstLine="708"/>
        <w:jc w:val="both"/>
        <w:rPr>
          <w:rFonts w:ascii="Century Gothic" w:hAnsi="Century Gothic" w:cstheme="minorHAnsi"/>
          <w:bCs/>
        </w:rPr>
      </w:pPr>
      <w:r w:rsidRPr="00334F1F">
        <w:rPr>
          <w:rFonts w:ascii="Century Gothic" w:hAnsi="Century Gothic" w:cstheme="minorHAnsi"/>
          <w:bCs/>
        </w:rPr>
        <w:t xml:space="preserve">teplotní </w:t>
      </w:r>
      <w:proofErr w:type="gramStart"/>
      <w:r w:rsidRPr="00334F1F">
        <w:rPr>
          <w:rFonts w:ascii="Century Gothic" w:hAnsi="Century Gothic" w:cstheme="minorHAnsi"/>
          <w:bCs/>
        </w:rPr>
        <w:t>oblast</w:t>
      </w:r>
      <w:proofErr w:type="gramEnd"/>
      <w:r w:rsidRPr="00334F1F">
        <w:rPr>
          <w:rFonts w:ascii="Century Gothic" w:hAnsi="Century Gothic" w:cstheme="minorHAnsi"/>
          <w:bCs/>
        </w:rPr>
        <w:t xml:space="preserve"> –</w:t>
      </w:r>
      <w:proofErr w:type="gramStart"/>
      <w:r w:rsidRPr="00334F1F">
        <w:rPr>
          <w:rFonts w:ascii="Century Gothic" w:hAnsi="Century Gothic" w:cstheme="minorHAnsi"/>
          <w:bCs/>
        </w:rPr>
        <w:t>12oC</w:t>
      </w:r>
      <w:proofErr w:type="gramEnd"/>
      <w:r w:rsidRPr="00334F1F">
        <w:rPr>
          <w:rFonts w:ascii="Century Gothic" w:hAnsi="Century Gothic" w:cstheme="minorHAnsi"/>
          <w:bCs/>
        </w:rPr>
        <w:t xml:space="preserve"> B 8 – 48 kW.</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
          <w:bCs/>
        </w:rPr>
        <w:t>TEPELNÉ BILANCE</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 xml:space="preserve">Tepelná ztráta </w:t>
      </w:r>
      <w:r w:rsidRPr="00334F1F">
        <w:rPr>
          <w:rFonts w:ascii="Century Gothic" w:hAnsi="Century Gothic" w:cstheme="minorHAnsi"/>
          <w:b/>
          <w:bCs/>
        </w:rPr>
        <w:t>48,0 kW</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 xml:space="preserve">VZT </w:t>
      </w:r>
      <w:r w:rsidRPr="00334F1F">
        <w:rPr>
          <w:rFonts w:ascii="Century Gothic" w:hAnsi="Century Gothic" w:cstheme="minorHAnsi"/>
          <w:b/>
          <w:bCs/>
        </w:rPr>
        <w:t>6,0 kW</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Oh</w:t>
      </w:r>
      <w:r w:rsidRPr="00334F1F">
        <w:rPr>
          <w:rFonts w:ascii="Century Gothic" w:hAnsi="Century Gothic" w:cstheme="minorHAnsi" w:hint="eastAsia"/>
          <w:bCs/>
        </w:rPr>
        <w:t>ř</w:t>
      </w:r>
      <w:r w:rsidRPr="00334F1F">
        <w:rPr>
          <w:rFonts w:ascii="Century Gothic" w:hAnsi="Century Gothic" w:cstheme="minorHAnsi"/>
          <w:bCs/>
        </w:rPr>
        <w:t xml:space="preserve">ev vody </w:t>
      </w:r>
      <w:r w:rsidRPr="00334F1F">
        <w:rPr>
          <w:rFonts w:ascii="Century Gothic" w:hAnsi="Century Gothic" w:cstheme="minorHAnsi"/>
          <w:b/>
          <w:bCs/>
        </w:rPr>
        <w:t>10,0 kW</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 xml:space="preserve">Celkem </w:t>
      </w:r>
      <w:r w:rsidRPr="00334F1F">
        <w:rPr>
          <w:rFonts w:ascii="Century Gothic" w:hAnsi="Century Gothic" w:cstheme="minorHAnsi"/>
          <w:b/>
          <w:bCs/>
        </w:rPr>
        <w:t>64,0 kW</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Ro</w:t>
      </w:r>
      <w:r w:rsidRPr="00334F1F">
        <w:rPr>
          <w:rFonts w:ascii="Century Gothic" w:hAnsi="Century Gothic" w:cstheme="minorHAnsi" w:hint="eastAsia"/>
          <w:bCs/>
        </w:rPr>
        <w:t>č</w:t>
      </w:r>
      <w:r w:rsidRPr="00334F1F">
        <w:rPr>
          <w:rFonts w:ascii="Century Gothic" w:hAnsi="Century Gothic" w:cstheme="minorHAnsi"/>
          <w:bCs/>
        </w:rPr>
        <w:t>ní spot</w:t>
      </w:r>
      <w:r w:rsidRPr="00334F1F">
        <w:rPr>
          <w:rFonts w:ascii="Century Gothic" w:hAnsi="Century Gothic" w:cstheme="minorHAnsi" w:hint="eastAsia"/>
          <w:bCs/>
        </w:rPr>
        <w:t>ř</w:t>
      </w:r>
      <w:r w:rsidRPr="00334F1F">
        <w:rPr>
          <w:rFonts w:ascii="Century Gothic" w:hAnsi="Century Gothic" w:cstheme="minorHAnsi"/>
          <w:bCs/>
        </w:rPr>
        <w:t>eba tepla - vytáp</w:t>
      </w:r>
      <w:r w:rsidRPr="00334F1F">
        <w:rPr>
          <w:rFonts w:ascii="Century Gothic" w:hAnsi="Century Gothic" w:cstheme="minorHAnsi" w:hint="eastAsia"/>
          <w:bCs/>
        </w:rPr>
        <w:t>ě</w:t>
      </w:r>
      <w:r w:rsidRPr="00334F1F">
        <w:rPr>
          <w:rFonts w:ascii="Century Gothic" w:hAnsi="Century Gothic" w:cstheme="minorHAnsi"/>
          <w:bCs/>
        </w:rPr>
        <w:t xml:space="preserve">ní </w:t>
      </w:r>
      <w:r w:rsidRPr="00334F1F">
        <w:rPr>
          <w:rFonts w:ascii="Century Gothic" w:hAnsi="Century Gothic" w:cstheme="minorHAnsi"/>
          <w:b/>
          <w:bCs/>
        </w:rPr>
        <w:t>148,0 GJ</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Ro</w:t>
      </w:r>
      <w:r w:rsidRPr="00334F1F">
        <w:rPr>
          <w:rFonts w:ascii="Century Gothic" w:hAnsi="Century Gothic" w:cstheme="minorHAnsi" w:hint="eastAsia"/>
          <w:bCs/>
        </w:rPr>
        <w:t>č</w:t>
      </w:r>
      <w:r w:rsidRPr="00334F1F">
        <w:rPr>
          <w:rFonts w:ascii="Century Gothic" w:hAnsi="Century Gothic" w:cstheme="minorHAnsi"/>
          <w:bCs/>
        </w:rPr>
        <w:t>ní spot</w:t>
      </w:r>
      <w:r w:rsidRPr="00334F1F">
        <w:rPr>
          <w:rFonts w:ascii="Century Gothic" w:hAnsi="Century Gothic" w:cstheme="minorHAnsi" w:hint="eastAsia"/>
          <w:bCs/>
        </w:rPr>
        <w:t>ř</w:t>
      </w:r>
      <w:r w:rsidRPr="00334F1F">
        <w:rPr>
          <w:rFonts w:ascii="Century Gothic" w:hAnsi="Century Gothic" w:cstheme="minorHAnsi"/>
          <w:bCs/>
        </w:rPr>
        <w:t xml:space="preserve">eba tepla - VZT </w:t>
      </w:r>
      <w:r w:rsidRPr="00334F1F">
        <w:rPr>
          <w:rFonts w:ascii="Century Gothic" w:hAnsi="Century Gothic" w:cstheme="minorHAnsi"/>
          <w:b/>
          <w:bCs/>
        </w:rPr>
        <w:t>27,0 GJ</w:t>
      </w:r>
    </w:p>
    <w:p w:rsidR="00334F1F" w:rsidRP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Ro</w:t>
      </w:r>
      <w:r w:rsidRPr="00334F1F">
        <w:rPr>
          <w:rFonts w:ascii="Century Gothic" w:hAnsi="Century Gothic" w:cstheme="minorHAnsi" w:hint="eastAsia"/>
          <w:bCs/>
        </w:rPr>
        <w:t>č</w:t>
      </w:r>
      <w:r w:rsidRPr="00334F1F">
        <w:rPr>
          <w:rFonts w:ascii="Century Gothic" w:hAnsi="Century Gothic" w:cstheme="minorHAnsi"/>
          <w:bCs/>
        </w:rPr>
        <w:t>ní spot</w:t>
      </w:r>
      <w:r w:rsidRPr="00334F1F">
        <w:rPr>
          <w:rFonts w:ascii="Century Gothic" w:hAnsi="Century Gothic" w:cstheme="minorHAnsi" w:hint="eastAsia"/>
          <w:bCs/>
        </w:rPr>
        <w:t>ř</w:t>
      </w:r>
      <w:r w:rsidRPr="00334F1F">
        <w:rPr>
          <w:rFonts w:ascii="Century Gothic" w:hAnsi="Century Gothic" w:cstheme="minorHAnsi"/>
          <w:bCs/>
        </w:rPr>
        <w:t>eba tepla – oh</w:t>
      </w:r>
      <w:r w:rsidRPr="00334F1F">
        <w:rPr>
          <w:rFonts w:ascii="Century Gothic" w:hAnsi="Century Gothic" w:cstheme="minorHAnsi" w:hint="eastAsia"/>
          <w:bCs/>
        </w:rPr>
        <w:t>ř</w:t>
      </w:r>
      <w:r w:rsidRPr="00334F1F">
        <w:rPr>
          <w:rFonts w:ascii="Century Gothic" w:hAnsi="Century Gothic" w:cstheme="minorHAnsi"/>
          <w:bCs/>
        </w:rPr>
        <w:t xml:space="preserve">ev vody </w:t>
      </w:r>
      <w:r w:rsidRPr="00334F1F">
        <w:rPr>
          <w:rFonts w:ascii="Century Gothic" w:hAnsi="Century Gothic" w:cstheme="minorHAnsi"/>
          <w:b/>
          <w:bCs/>
        </w:rPr>
        <w:t>12,0 GJ</w:t>
      </w:r>
    </w:p>
    <w:p w:rsidR="00334F1F" w:rsidRDefault="00334F1F" w:rsidP="00334F1F">
      <w:pPr>
        <w:spacing w:line="276" w:lineRule="auto"/>
        <w:ind w:firstLine="708"/>
        <w:jc w:val="both"/>
        <w:rPr>
          <w:rFonts w:ascii="Century Gothic" w:hAnsi="Century Gothic" w:cstheme="minorHAnsi"/>
          <w:b/>
          <w:bCs/>
        </w:rPr>
      </w:pPr>
      <w:r w:rsidRPr="00334F1F">
        <w:rPr>
          <w:rFonts w:ascii="Century Gothic" w:hAnsi="Century Gothic" w:cstheme="minorHAnsi"/>
          <w:bCs/>
        </w:rPr>
        <w:t xml:space="preserve">Celkem </w:t>
      </w:r>
      <w:r w:rsidRPr="00334F1F">
        <w:rPr>
          <w:rFonts w:ascii="Century Gothic" w:hAnsi="Century Gothic" w:cstheme="minorHAnsi"/>
          <w:b/>
          <w:bCs/>
        </w:rPr>
        <w:t>187,0 GJ</w:t>
      </w:r>
    </w:p>
    <w:p w:rsidR="00334F1F" w:rsidRPr="004C588C" w:rsidRDefault="00334F1F" w:rsidP="00334F1F">
      <w:pPr>
        <w:spacing w:line="276" w:lineRule="auto"/>
        <w:ind w:firstLine="708"/>
        <w:jc w:val="both"/>
        <w:rPr>
          <w:rFonts w:ascii="Century Gothic" w:hAnsi="Century Gothic" w:cstheme="minorHAnsi"/>
          <w:bCs/>
        </w:rPr>
      </w:pPr>
    </w:p>
    <w:p w:rsidR="00334F1F" w:rsidRPr="004C588C" w:rsidRDefault="00334F1F" w:rsidP="00334F1F">
      <w:pPr>
        <w:spacing w:line="276" w:lineRule="auto"/>
        <w:ind w:firstLine="708"/>
        <w:jc w:val="both"/>
        <w:rPr>
          <w:rFonts w:ascii="Century Gothic" w:hAnsi="Century Gothic"/>
          <w:b/>
          <w:bCs/>
        </w:rPr>
      </w:pPr>
      <w:r w:rsidRPr="004C588C">
        <w:rPr>
          <w:rFonts w:ascii="Century Gothic" w:hAnsi="Century Gothic"/>
        </w:rPr>
        <w:t>Odb</w:t>
      </w:r>
      <w:r w:rsidRPr="004C588C">
        <w:rPr>
          <w:rFonts w:ascii="Century Gothic" w:hAnsi="Century Gothic" w:hint="eastAsia"/>
        </w:rPr>
        <w:t>ě</w:t>
      </w:r>
      <w:r w:rsidRPr="004C588C">
        <w:rPr>
          <w:rFonts w:ascii="Century Gothic" w:hAnsi="Century Gothic"/>
        </w:rPr>
        <w:t xml:space="preserve">r zemního plynu - hod </w:t>
      </w:r>
      <w:r w:rsidRPr="004C588C">
        <w:rPr>
          <w:rFonts w:ascii="Century Gothic" w:hAnsi="Century Gothic"/>
          <w:b/>
          <w:bCs/>
        </w:rPr>
        <w:t>9,0 m3</w:t>
      </w:r>
    </w:p>
    <w:p w:rsidR="00334F1F" w:rsidRPr="004C588C" w:rsidRDefault="00334F1F" w:rsidP="00334F1F">
      <w:pPr>
        <w:spacing w:line="276" w:lineRule="auto"/>
        <w:ind w:firstLine="708"/>
        <w:jc w:val="both"/>
        <w:rPr>
          <w:rFonts w:ascii="Century Gothic" w:hAnsi="Century Gothic"/>
          <w:b/>
          <w:bCs/>
        </w:rPr>
      </w:pPr>
      <w:r w:rsidRPr="004C588C">
        <w:rPr>
          <w:rFonts w:ascii="Century Gothic" w:hAnsi="Century Gothic"/>
        </w:rPr>
        <w:t>Odb</w:t>
      </w:r>
      <w:r w:rsidRPr="004C588C">
        <w:rPr>
          <w:rFonts w:ascii="Century Gothic" w:hAnsi="Century Gothic" w:hint="eastAsia"/>
        </w:rPr>
        <w:t>ě</w:t>
      </w:r>
      <w:r w:rsidRPr="004C588C">
        <w:rPr>
          <w:rFonts w:ascii="Century Gothic" w:hAnsi="Century Gothic"/>
        </w:rPr>
        <w:t>r zemního plynu - ro</w:t>
      </w:r>
      <w:r w:rsidRPr="004C588C">
        <w:rPr>
          <w:rFonts w:ascii="Century Gothic" w:hAnsi="Century Gothic" w:hint="eastAsia"/>
        </w:rPr>
        <w:t>č</w:t>
      </w:r>
      <w:r w:rsidRPr="004C588C">
        <w:rPr>
          <w:rFonts w:ascii="Century Gothic" w:hAnsi="Century Gothic"/>
        </w:rPr>
        <w:t xml:space="preserve">ní </w:t>
      </w:r>
      <w:r w:rsidRPr="004C588C">
        <w:rPr>
          <w:rFonts w:ascii="Century Gothic" w:hAnsi="Century Gothic"/>
          <w:b/>
          <w:bCs/>
        </w:rPr>
        <w:t>4750 m3</w:t>
      </w:r>
    </w:p>
    <w:p w:rsidR="00334F1F" w:rsidRPr="004C588C" w:rsidRDefault="00334F1F" w:rsidP="00F92B6F">
      <w:pPr>
        <w:spacing w:line="276" w:lineRule="auto"/>
        <w:ind w:left="708"/>
        <w:jc w:val="both"/>
        <w:rPr>
          <w:rFonts w:ascii="Century Gothic" w:hAnsi="Century Gothic"/>
          <w:i/>
          <w:iCs/>
        </w:rPr>
      </w:pPr>
      <w:r w:rsidRPr="004C588C">
        <w:rPr>
          <w:rFonts w:ascii="Century Gothic" w:hAnsi="Century Gothic"/>
          <w:i/>
          <w:iCs/>
        </w:rPr>
        <w:t xml:space="preserve">Odběr je orientační a závisí na klimatizačních podmínkách a způsobu užívání (občasné </w:t>
      </w:r>
      <w:r w:rsidR="00F92B6F">
        <w:rPr>
          <w:rFonts w:ascii="Century Gothic" w:hAnsi="Century Gothic"/>
          <w:i/>
          <w:iCs/>
        </w:rPr>
        <w:t>–</w:t>
      </w:r>
      <w:r w:rsidRPr="004C588C">
        <w:rPr>
          <w:rFonts w:ascii="Century Gothic" w:hAnsi="Century Gothic"/>
          <w:i/>
          <w:iCs/>
        </w:rPr>
        <w:t xml:space="preserve"> </w:t>
      </w:r>
      <w:proofErr w:type="spellStart"/>
      <w:r w:rsidRPr="004C588C">
        <w:rPr>
          <w:rFonts w:ascii="Century Gothic" w:hAnsi="Century Gothic"/>
          <w:i/>
          <w:iCs/>
        </w:rPr>
        <w:t>trvalévytápění</w:t>
      </w:r>
      <w:proofErr w:type="spellEnd"/>
      <w:r w:rsidRPr="004C588C">
        <w:rPr>
          <w:rFonts w:ascii="Century Gothic" w:hAnsi="Century Gothic"/>
          <w:i/>
          <w:iCs/>
        </w:rPr>
        <w:t>)</w:t>
      </w:r>
    </w:p>
    <w:p w:rsidR="00334F1F" w:rsidRPr="004C588C" w:rsidRDefault="00334F1F" w:rsidP="00334F1F">
      <w:pPr>
        <w:spacing w:line="276" w:lineRule="auto"/>
        <w:ind w:firstLine="708"/>
        <w:jc w:val="both"/>
        <w:rPr>
          <w:rFonts w:ascii="Century Gothic" w:hAnsi="Century Gothic"/>
          <w:b/>
          <w:bCs/>
        </w:rPr>
      </w:pPr>
      <w:r w:rsidRPr="004C588C">
        <w:rPr>
          <w:rFonts w:ascii="Century Gothic" w:hAnsi="Century Gothic"/>
          <w:b/>
          <w:bCs/>
        </w:rPr>
        <w:t>SOUSTAVA</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Je navržen teplovodní systém dvoutrubkový s nuceným ob</w:t>
      </w:r>
      <w:r w:rsidRPr="004C588C">
        <w:rPr>
          <w:rFonts w:ascii="Century Gothic" w:hAnsi="Century Gothic" w:hint="eastAsia"/>
        </w:rPr>
        <w:t>ě</w:t>
      </w:r>
      <w:r w:rsidRPr="004C588C">
        <w:rPr>
          <w:rFonts w:ascii="Century Gothic" w:hAnsi="Century Gothic"/>
        </w:rPr>
        <w:t>hem. Soustava je</w:t>
      </w:r>
    </w:p>
    <w:p w:rsidR="00334F1F" w:rsidRPr="004C588C" w:rsidRDefault="00334F1F" w:rsidP="00334F1F">
      <w:pPr>
        <w:spacing w:line="276" w:lineRule="auto"/>
        <w:ind w:left="708"/>
        <w:jc w:val="both"/>
        <w:rPr>
          <w:rFonts w:ascii="Century Gothic" w:hAnsi="Century Gothic"/>
        </w:rPr>
      </w:pPr>
      <w:r w:rsidRPr="004C588C">
        <w:rPr>
          <w:rFonts w:ascii="Century Gothic" w:hAnsi="Century Gothic"/>
        </w:rPr>
        <w:t>z hlediska rozdílných provozních režim</w:t>
      </w:r>
      <w:r w:rsidRPr="004C588C">
        <w:rPr>
          <w:rFonts w:ascii="Century Gothic" w:hAnsi="Century Gothic" w:hint="eastAsia"/>
        </w:rPr>
        <w:t>ů</w:t>
      </w:r>
      <w:r w:rsidRPr="004C588C">
        <w:rPr>
          <w:rFonts w:ascii="Century Gothic" w:hAnsi="Century Gothic"/>
        </w:rPr>
        <w:t xml:space="preserve"> a dále rozdílných tepelných spád</w:t>
      </w:r>
      <w:r w:rsidRPr="004C588C">
        <w:rPr>
          <w:rFonts w:ascii="Century Gothic" w:hAnsi="Century Gothic" w:hint="eastAsia"/>
        </w:rPr>
        <w:t>ů</w:t>
      </w:r>
      <w:r w:rsidRPr="004C588C">
        <w:rPr>
          <w:rFonts w:ascii="Century Gothic" w:hAnsi="Century Gothic"/>
        </w:rPr>
        <w:t xml:space="preserve"> rozd</w:t>
      </w:r>
      <w:r w:rsidRPr="004C588C">
        <w:rPr>
          <w:rFonts w:ascii="Century Gothic" w:hAnsi="Century Gothic" w:hint="eastAsia"/>
        </w:rPr>
        <w:t>ě</w:t>
      </w:r>
      <w:r w:rsidRPr="004C588C">
        <w:rPr>
          <w:rFonts w:ascii="Century Gothic" w:hAnsi="Century Gothic"/>
        </w:rPr>
        <w:t>lena celkem na šest v</w:t>
      </w:r>
      <w:r w:rsidRPr="004C588C">
        <w:rPr>
          <w:rFonts w:ascii="Century Gothic" w:hAnsi="Century Gothic" w:hint="eastAsia"/>
        </w:rPr>
        <w:t>ě</w:t>
      </w:r>
      <w:r w:rsidRPr="004C588C">
        <w:rPr>
          <w:rFonts w:ascii="Century Gothic" w:hAnsi="Century Gothic"/>
        </w:rPr>
        <w:t>tví:</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 xml:space="preserve">tev 1 – Sál – </w:t>
      </w:r>
      <w:r w:rsidR="00091BAB">
        <w:rPr>
          <w:rFonts w:ascii="Century Gothic" w:hAnsi="Century Gothic"/>
        </w:rPr>
        <w:t xml:space="preserve">2.NP - </w:t>
      </w:r>
      <w:r w:rsidRPr="004C588C">
        <w:rPr>
          <w:rFonts w:ascii="Century Gothic" w:hAnsi="Century Gothic"/>
        </w:rPr>
        <w:t>podlahové – 43/37°C</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 xml:space="preserve">tev 2 – Sál – </w:t>
      </w:r>
      <w:r w:rsidR="00091BAB">
        <w:rPr>
          <w:rFonts w:ascii="Century Gothic" w:hAnsi="Century Gothic"/>
        </w:rPr>
        <w:t xml:space="preserve">2.NP - </w:t>
      </w:r>
      <w:r w:rsidRPr="004C588C">
        <w:rPr>
          <w:rFonts w:ascii="Century Gothic" w:hAnsi="Century Gothic"/>
        </w:rPr>
        <w:t>t</w:t>
      </w:r>
      <w:r w:rsidRPr="004C588C">
        <w:rPr>
          <w:rFonts w:ascii="Century Gothic" w:hAnsi="Century Gothic" w:hint="eastAsia"/>
        </w:rPr>
        <w:t>ě</w:t>
      </w:r>
      <w:r w:rsidRPr="004C588C">
        <w:rPr>
          <w:rFonts w:ascii="Century Gothic" w:hAnsi="Century Gothic"/>
        </w:rPr>
        <w:t>lesa – 70/55°C</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 xml:space="preserve">tev 3 – </w:t>
      </w:r>
      <w:r w:rsidR="00091BAB">
        <w:rPr>
          <w:rFonts w:ascii="Century Gothic" w:hAnsi="Century Gothic"/>
        </w:rPr>
        <w:t>Restaurace</w:t>
      </w:r>
      <w:r w:rsidRPr="004C588C">
        <w:rPr>
          <w:rFonts w:ascii="Century Gothic" w:hAnsi="Century Gothic"/>
        </w:rPr>
        <w:t xml:space="preserve"> – 1.</w:t>
      </w:r>
      <w:r w:rsidR="00091BAB">
        <w:rPr>
          <w:rFonts w:ascii="Century Gothic" w:hAnsi="Century Gothic"/>
        </w:rPr>
        <w:t>N</w:t>
      </w:r>
      <w:r w:rsidRPr="004C588C">
        <w:rPr>
          <w:rFonts w:ascii="Century Gothic" w:hAnsi="Century Gothic"/>
        </w:rPr>
        <w:t>P – podlahové – 43/37°C</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 xml:space="preserve">tev 4 – </w:t>
      </w:r>
      <w:r w:rsidR="00091BAB">
        <w:rPr>
          <w:rFonts w:ascii="Century Gothic" w:hAnsi="Century Gothic"/>
        </w:rPr>
        <w:t>Restaurace – 1.N</w:t>
      </w:r>
      <w:r w:rsidRPr="004C588C">
        <w:rPr>
          <w:rFonts w:ascii="Century Gothic" w:hAnsi="Century Gothic"/>
        </w:rPr>
        <w:t>P – t</w:t>
      </w:r>
      <w:r w:rsidRPr="004C588C">
        <w:rPr>
          <w:rFonts w:ascii="Century Gothic" w:hAnsi="Century Gothic" w:hint="eastAsia"/>
        </w:rPr>
        <w:t>ě</w:t>
      </w:r>
      <w:r w:rsidRPr="004C588C">
        <w:rPr>
          <w:rFonts w:ascii="Century Gothic" w:hAnsi="Century Gothic"/>
        </w:rPr>
        <w:t>lesa – 70/55 °C</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tev 5 – Zásobník teplé vody</w:t>
      </w:r>
    </w:p>
    <w:p w:rsidR="00334F1F" w:rsidRPr="004C588C" w:rsidRDefault="00334F1F" w:rsidP="00334F1F">
      <w:pPr>
        <w:spacing w:line="276" w:lineRule="auto"/>
        <w:ind w:firstLine="708"/>
        <w:jc w:val="both"/>
        <w:rPr>
          <w:rFonts w:ascii="Century Gothic" w:hAnsi="Century Gothic"/>
        </w:rPr>
      </w:pPr>
      <w:r w:rsidRPr="004C588C">
        <w:rPr>
          <w:rFonts w:ascii="Century Gothic" w:hAnsi="Century Gothic"/>
        </w:rPr>
        <w:t>· V</w:t>
      </w:r>
      <w:r w:rsidRPr="004C588C">
        <w:rPr>
          <w:rFonts w:ascii="Century Gothic" w:hAnsi="Century Gothic" w:hint="eastAsia"/>
        </w:rPr>
        <w:t>ě</w:t>
      </w:r>
      <w:r w:rsidRPr="004C588C">
        <w:rPr>
          <w:rFonts w:ascii="Century Gothic" w:hAnsi="Century Gothic"/>
        </w:rPr>
        <w:t xml:space="preserve">tev 6 – Napojení na vzduchotechniku – </w:t>
      </w:r>
      <w:r w:rsidR="00091BAB">
        <w:rPr>
          <w:rFonts w:ascii="Century Gothic" w:hAnsi="Century Gothic"/>
        </w:rPr>
        <w:t xml:space="preserve">restaurace </w:t>
      </w:r>
      <w:r w:rsidRPr="004C588C">
        <w:rPr>
          <w:rFonts w:ascii="Century Gothic" w:hAnsi="Century Gothic"/>
        </w:rPr>
        <w:t>– 1.</w:t>
      </w:r>
      <w:r w:rsidR="00091BAB">
        <w:rPr>
          <w:rFonts w:ascii="Century Gothic" w:hAnsi="Century Gothic"/>
        </w:rPr>
        <w:t>N</w:t>
      </w:r>
      <w:r w:rsidRPr="004C588C">
        <w:rPr>
          <w:rFonts w:ascii="Century Gothic" w:hAnsi="Century Gothic"/>
        </w:rPr>
        <w:t>P – 70/55°C</w:t>
      </w:r>
    </w:p>
    <w:p w:rsidR="00334F1F" w:rsidRDefault="00334F1F" w:rsidP="003038CE">
      <w:pPr>
        <w:spacing w:line="276" w:lineRule="auto"/>
        <w:ind w:firstLine="708"/>
        <w:jc w:val="both"/>
        <w:rPr>
          <w:rFonts w:ascii="Century Gothic" w:hAnsi="Century Gothic"/>
          <w:color w:val="FF0000"/>
        </w:rPr>
      </w:pPr>
    </w:p>
    <w:p w:rsidR="00E95334" w:rsidRPr="004C588C" w:rsidRDefault="00E95334" w:rsidP="00250E16">
      <w:pPr>
        <w:rPr>
          <w:rFonts w:ascii="Century Gothic" w:hAnsi="Century Gothic" w:cs="Arial"/>
          <w:b/>
        </w:rPr>
      </w:pPr>
    </w:p>
    <w:p w:rsidR="00D95E77" w:rsidRPr="004C588C" w:rsidRDefault="005671DB" w:rsidP="003038CE">
      <w:pPr>
        <w:spacing w:line="276" w:lineRule="auto"/>
        <w:rPr>
          <w:rFonts w:ascii="Century Gothic" w:hAnsi="Century Gothic" w:cs="Arial"/>
          <w:b/>
        </w:rPr>
      </w:pPr>
      <w:r w:rsidRPr="004C588C">
        <w:rPr>
          <w:rFonts w:ascii="Century Gothic" w:hAnsi="Century Gothic" w:cs="Arial"/>
          <w:b/>
        </w:rPr>
        <w:t xml:space="preserve">Zdravotechnika </w:t>
      </w:r>
    </w:p>
    <w:p w:rsidR="00250E16" w:rsidRPr="004C588C" w:rsidRDefault="00250E16" w:rsidP="003038CE">
      <w:pPr>
        <w:spacing w:line="276" w:lineRule="auto"/>
        <w:rPr>
          <w:rFonts w:ascii="Century Gothic" w:hAnsi="Century Gothic" w:cs="Arial"/>
          <w:b/>
        </w:rPr>
      </w:pPr>
    </w:p>
    <w:p w:rsidR="004C588C" w:rsidRPr="004C588C" w:rsidRDefault="004C588C" w:rsidP="004C588C">
      <w:pPr>
        <w:ind w:firstLine="708"/>
        <w:jc w:val="both"/>
        <w:rPr>
          <w:rFonts w:ascii="Century Gothic" w:hAnsi="Century Gothic"/>
          <w:u w:val="single"/>
        </w:rPr>
      </w:pPr>
      <w:proofErr w:type="gramStart"/>
      <w:r w:rsidRPr="004C588C">
        <w:rPr>
          <w:rFonts w:ascii="Century Gothic" w:hAnsi="Century Gothic"/>
          <w:u w:val="single"/>
        </w:rPr>
        <w:t>Všeobecně :</w:t>
      </w:r>
      <w:proofErr w:type="gramEnd"/>
    </w:p>
    <w:p w:rsidR="004C588C" w:rsidRPr="004C588C" w:rsidRDefault="004C588C" w:rsidP="004C588C">
      <w:pPr>
        <w:ind w:firstLine="708"/>
        <w:jc w:val="both"/>
        <w:rPr>
          <w:rFonts w:ascii="Century Gothic" w:hAnsi="Century Gothic"/>
          <w:u w:val="single"/>
        </w:rPr>
      </w:pPr>
    </w:p>
    <w:p w:rsidR="004C588C" w:rsidRPr="004C588C" w:rsidRDefault="004C588C" w:rsidP="004C588C">
      <w:pPr>
        <w:ind w:firstLine="708"/>
        <w:jc w:val="both"/>
        <w:rPr>
          <w:rFonts w:ascii="Century Gothic" w:hAnsi="Century Gothic"/>
        </w:rPr>
      </w:pPr>
      <w:r w:rsidRPr="004C588C">
        <w:rPr>
          <w:rFonts w:ascii="Century Gothic" w:hAnsi="Century Gothic"/>
        </w:rPr>
        <w:t xml:space="preserve">Projekt řeší rozvod pitné vody, teplé </w:t>
      </w:r>
      <w:proofErr w:type="gramStart"/>
      <w:r w:rsidRPr="004C588C">
        <w:rPr>
          <w:rFonts w:ascii="Century Gothic" w:hAnsi="Century Gothic"/>
        </w:rPr>
        <w:t>vody a  kanalizace</w:t>
      </w:r>
      <w:proofErr w:type="gramEnd"/>
      <w:r w:rsidRPr="004C588C">
        <w:rPr>
          <w:rFonts w:ascii="Century Gothic" w:hAnsi="Century Gothic"/>
        </w:rPr>
        <w:t xml:space="preserve"> v objektu bývalého špýcharu  v areálu Vodního hradu Budyně nad Ohří. V budově nejsou žádné stávající instalace.</w:t>
      </w:r>
    </w:p>
    <w:p w:rsidR="004C588C" w:rsidRPr="004C588C" w:rsidRDefault="004C588C" w:rsidP="004C588C">
      <w:pPr>
        <w:ind w:firstLine="708"/>
        <w:jc w:val="both"/>
        <w:rPr>
          <w:rFonts w:ascii="Century Gothic" w:hAnsi="Century Gothic"/>
        </w:rPr>
      </w:pPr>
      <w:r w:rsidRPr="004C588C">
        <w:rPr>
          <w:rFonts w:ascii="Century Gothic" w:hAnsi="Century Gothic"/>
        </w:rPr>
        <w:lastRenderedPageBreak/>
        <w:t xml:space="preserve">Trasa splaškové kanalizace a vodovodu je vedena </w:t>
      </w:r>
      <w:proofErr w:type="spellStart"/>
      <w:r w:rsidRPr="004C588C">
        <w:rPr>
          <w:rFonts w:ascii="Century Gothic" w:hAnsi="Century Gothic"/>
        </w:rPr>
        <w:t>najižní</w:t>
      </w:r>
      <w:proofErr w:type="spellEnd"/>
      <w:r w:rsidRPr="004C588C">
        <w:rPr>
          <w:rFonts w:ascii="Century Gothic" w:hAnsi="Century Gothic"/>
        </w:rPr>
        <w:t xml:space="preserve"> straně objektu v prostoru před vlastním Vodním </w:t>
      </w:r>
      <w:proofErr w:type="spellStart"/>
      <w:r w:rsidRPr="004C588C">
        <w:rPr>
          <w:rFonts w:ascii="Century Gothic" w:hAnsi="Century Gothic"/>
        </w:rPr>
        <w:t>hrademve</w:t>
      </w:r>
      <w:proofErr w:type="spellEnd"/>
      <w:r w:rsidRPr="004C588C">
        <w:rPr>
          <w:rFonts w:ascii="Century Gothic" w:hAnsi="Century Gothic"/>
        </w:rPr>
        <w:t xml:space="preserve"> zpevněné ploše, která je majetkem města Budyně nad Ohří. Rovněž zde je umístěna vodoměrná šachta ve stávající šachtě do sklepení hradu odlučovač tuku a čerpací stanice splaškových vod, jelikož 1.</w:t>
      </w:r>
      <w:r w:rsidR="00091BAB">
        <w:rPr>
          <w:rFonts w:ascii="Century Gothic" w:hAnsi="Century Gothic"/>
        </w:rPr>
        <w:t>N</w:t>
      </w:r>
      <w:r w:rsidRPr="004C588C">
        <w:rPr>
          <w:rFonts w:ascii="Century Gothic" w:hAnsi="Century Gothic"/>
        </w:rPr>
        <w:t xml:space="preserve">P řešeného objektu nelze </w:t>
      </w:r>
      <w:proofErr w:type="gramStart"/>
      <w:r w:rsidRPr="004C588C">
        <w:rPr>
          <w:rFonts w:ascii="Century Gothic" w:hAnsi="Century Gothic"/>
        </w:rPr>
        <w:t>odkanalizova</w:t>
      </w:r>
      <w:r w:rsidR="00AC5F54">
        <w:rPr>
          <w:rFonts w:ascii="Century Gothic" w:hAnsi="Century Gothic"/>
        </w:rPr>
        <w:t>t</w:t>
      </w:r>
      <w:r w:rsidRPr="004C588C">
        <w:rPr>
          <w:rFonts w:ascii="Century Gothic" w:hAnsi="Century Gothic"/>
        </w:rPr>
        <w:t xml:space="preserve"> </w:t>
      </w:r>
      <w:r w:rsidR="00091BAB">
        <w:rPr>
          <w:rFonts w:ascii="Century Gothic" w:hAnsi="Century Gothic"/>
        </w:rPr>
        <w:t xml:space="preserve">   </w:t>
      </w:r>
      <w:r w:rsidRPr="004C588C">
        <w:rPr>
          <w:rFonts w:ascii="Century Gothic" w:hAnsi="Century Gothic"/>
        </w:rPr>
        <w:t>do</w:t>
      </w:r>
      <w:proofErr w:type="gramEnd"/>
      <w:r w:rsidRPr="004C588C">
        <w:rPr>
          <w:rFonts w:ascii="Century Gothic" w:hAnsi="Century Gothic"/>
        </w:rPr>
        <w:t xml:space="preserve"> přilehlé splaškové kanaliz</w:t>
      </w:r>
      <w:r w:rsidR="00AC5F54">
        <w:rPr>
          <w:rFonts w:ascii="Century Gothic" w:hAnsi="Century Gothic"/>
        </w:rPr>
        <w:t xml:space="preserve">ace. </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rPr>
      </w:pPr>
      <w:r w:rsidRPr="004C588C">
        <w:rPr>
          <w:rFonts w:ascii="Century Gothic" w:hAnsi="Century Gothic"/>
        </w:rPr>
        <w:t xml:space="preserve">Přívod zemního plynu je řešen novou plynovou přípojkou s napojením na NTL plynovod vedený u </w:t>
      </w:r>
      <w:proofErr w:type="gramStart"/>
      <w:r w:rsidRPr="004C588C">
        <w:rPr>
          <w:rFonts w:ascii="Century Gothic" w:hAnsi="Century Gothic"/>
        </w:rPr>
        <w:t>čp.2 na</w:t>
      </w:r>
      <w:proofErr w:type="gramEnd"/>
      <w:r w:rsidRPr="004C588C">
        <w:rPr>
          <w:rFonts w:ascii="Century Gothic" w:hAnsi="Century Gothic"/>
        </w:rPr>
        <w:t xml:space="preserve"> Mírovém náměstí. Délka veřejné části přípojky </w:t>
      </w:r>
      <w:proofErr w:type="spellStart"/>
      <w:r w:rsidRPr="004C588C">
        <w:rPr>
          <w:rFonts w:ascii="Century Gothic" w:hAnsi="Century Gothic"/>
        </w:rPr>
        <w:t>dn</w:t>
      </w:r>
      <w:proofErr w:type="spellEnd"/>
      <w:r w:rsidRPr="004C588C">
        <w:rPr>
          <w:rFonts w:ascii="Century Gothic" w:hAnsi="Century Gothic"/>
        </w:rPr>
        <w:t xml:space="preserve"> 63 bude 12 m. Přípojka bude zakončena ve zděném pilíři na hra</w:t>
      </w:r>
      <w:r w:rsidR="00AC5F54">
        <w:rPr>
          <w:rFonts w:ascii="Century Gothic" w:hAnsi="Century Gothic"/>
        </w:rPr>
        <w:t>nici pozemku hradu HUP KK 50. dá</w:t>
      </w:r>
      <w:r w:rsidRPr="004C588C">
        <w:rPr>
          <w:rFonts w:ascii="Century Gothic" w:hAnsi="Century Gothic"/>
        </w:rPr>
        <w:t xml:space="preserve">le zde bude umístěn plynoměr a uzávěr. Z pilíře bude veden NTL domovní plynovod v zemi potrubím k objektu špýcharu. 1 m před objektem bude osazen zemní uzávěr plynu. Dále bude veden NTL plynovod ocelovou trubkou. </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rPr>
          <w:rFonts w:ascii="Century Gothic" w:hAnsi="Century Gothic"/>
        </w:rPr>
      </w:pPr>
    </w:p>
    <w:p w:rsidR="004C588C" w:rsidRPr="004C588C" w:rsidRDefault="004C588C" w:rsidP="004C588C">
      <w:pPr>
        <w:ind w:firstLine="708"/>
        <w:rPr>
          <w:rFonts w:ascii="Century Gothic" w:hAnsi="Century Gothic"/>
          <w:b/>
          <w:bCs/>
          <w:u w:val="single"/>
        </w:rPr>
      </w:pPr>
      <w:r w:rsidRPr="004C588C">
        <w:rPr>
          <w:rFonts w:ascii="Century Gothic" w:hAnsi="Century Gothic"/>
          <w:b/>
          <w:bCs/>
          <w:u w:val="single"/>
        </w:rPr>
        <w:t xml:space="preserve">1.2. </w:t>
      </w:r>
      <w:proofErr w:type="gramStart"/>
      <w:r w:rsidRPr="004C588C">
        <w:rPr>
          <w:rFonts w:ascii="Century Gothic" w:hAnsi="Century Gothic"/>
          <w:b/>
          <w:bCs/>
          <w:u w:val="single"/>
        </w:rPr>
        <w:t>Kanalizace :</w:t>
      </w:r>
      <w:proofErr w:type="gramEnd"/>
    </w:p>
    <w:p w:rsidR="004C588C" w:rsidRPr="004C588C" w:rsidRDefault="004C588C" w:rsidP="004C588C">
      <w:pPr>
        <w:ind w:firstLine="708"/>
        <w:rPr>
          <w:rFonts w:ascii="Century Gothic" w:hAnsi="Century Gothic"/>
        </w:rPr>
      </w:pPr>
    </w:p>
    <w:p w:rsidR="004C588C" w:rsidRPr="004C588C" w:rsidRDefault="004C588C" w:rsidP="004C588C">
      <w:pPr>
        <w:ind w:firstLine="708"/>
        <w:jc w:val="both"/>
        <w:rPr>
          <w:rFonts w:ascii="Century Gothic" w:hAnsi="Century Gothic"/>
          <w:i/>
        </w:rPr>
      </w:pPr>
      <w:r w:rsidRPr="004C588C">
        <w:rPr>
          <w:rFonts w:ascii="Century Gothic" w:hAnsi="Century Gothic"/>
          <w:i/>
        </w:rPr>
        <w:t>Venkovní kanalizace</w:t>
      </w:r>
    </w:p>
    <w:p w:rsidR="004C588C" w:rsidRPr="004C588C" w:rsidRDefault="004C588C" w:rsidP="004C588C">
      <w:pPr>
        <w:ind w:firstLine="708"/>
        <w:jc w:val="both"/>
        <w:rPr>
          <w:rFonts w:ascii="Century Gothic" w:hAnsi="Century Gothic"/>
        </w:rPr>
      </w:pPr>
      <w:r w:rsidRPr="004C588C">
        <w:rPr>
          <w:rFonts w:ascii="Century Gothic" w:hAnsi="Century Gothic"/>
        </w:rPr>
        <w:t xml:space="preserve">Splaškové </w:t>
      </w:r>
      <w:proofErr w:type="spellStart"/>
      <w:r w:rsidRPr="004C588C">
        <w:rPr>
          <w:rFonts w:ascii="Century Gothic" w:hAnsi="Century Gothic"/>
        </w:rPr>
        <w:t>vodybudou</w:t>
      </w:r>
      <w:proofErr w:type="spellEnd"/>
      <w:r w:rsidRPr="004C588C">
        <w:rPr>
          <w:rFonts w:ascii="Century Gothic" w:hAnsi="Century Gothic"/>
        </w:rPr>
        <w:t xml:space="preserve"> svedeny do splaškové stoky vedené před objektem odvádějící odpadní vody z areálu hradu do stoky na Mírovém </w:t>
      </w:r>
      <w:proofErr w:type="spellStart"/>
      <w:proofErr w:type="gramStart"/>
      <w:r w:rsidRPr="004C588C">
        <w:rPr>
          <w:rFonts w:ascii="Century Gothic" w:hAnsi="Century Gothic"/>
        </w:rPr>
        <w:t>náměstí.Vzhledem</w:t>
      </w:r>
      <w:proofErr w:type="spellEnd"/>
      <w:proofErr w:type="gramEnd"/>
      <w:r w:rsidRPr="004C588C">
        <w:rPr>
          <w:rFonts w:ascii="Century Gothic" w:hAnsi="Century Gothic"/>
        </w:rPr>
        <w:t xml:space="preserve"> k tomu, že nivelita stoky je výše než podlaha 1.</w:t>
      </w:r>
      <w:r w:rsidR="00091BAB">
        <w:rPr>
          <w:rFonts w:ascii="Century Gothic" w:hAnsi="Century Gothic"/>
        </w:rPr>
        <w:t>N</w:t>
      </w:r>
      <w:r w:rsidRPr="004C588C">
        <w:rPr>
          <w:rFonts w:ascii="Century Gothic" w:hAnsi="Century Gothic"/>
        </w:rPr>
        <w:t xml:space="preserve">P je nutno provést přečerpání splaškové vody. Ty budou svedeny do splaškové jímky a odtud čerpány kalovým čerpadlem do přilehlé revizní šachty na stoce. Vzhledem k tomu, že do v kuchyni restaurace vzniknou i odpadní vody s obsahem tuku budou tyto svedeny do odlučovače tuku velikosti2 umístěného nad čerpací </w:t>
      </w:r>
      <w:proofErr w:type="gramStart"/>
      <w:r w:rsidRPr="004C588C">
        <w:rPr>
          <w:rFonts w:ascii="Century Gothic" w:hAnsi="Century Gothic"/>
        </w:rPr>
        <w:t xml:space="preserve">jímkou </w:t>
      </w:r>
      <w:r w:rsidR="00091BAB">
        <w:rPr>
          <w:rFonts w:ascii="Century Gothic" w:hAnsi="Century Gothic"/>
        </w:rPr>
        <w:t xml:space="preserve">         </w:t>
      </w:r>
      <w:r w:rsidRPr="004C588C">
        <w:rPr>
          <w:rFonts w:ascii="Century Gothic" w:hAnsi="Century Gothic"/>
        </w:rPr>
        <w:t>a dále</w:t>
      </w:r>
      <w:proofErr w:type="gramEnd"/>
      <w:r w:rsidRPr="004C588C">
        <w:rPr>
          <w:rFonts w:ascii="Century Gothic" w:hAnsi="Century Gothic"/>
        </w:rPr>
        <w:t xml:space="preserve"> svedeny rovněž do čerpací jímky. </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rPr>
      </w:pPr>
      <w:r w:rsidRPr="004C588C">
        <w:rPr>
          <w:rFonts w:ascii="Century Gothic" w:hAnsi="Century Gothic"/>
        </w:rPr>
        <w:t xml:space="preserve">Před odlučovačem tuků bude osazena betonová šachta (600×600 mm) pro částečné zchlazení vody, zakrytá </w:t>
      </w:r>
      <w:proofErr w:type="spellStart"/>
      <w:r w:rsidRPr="004C588C">
        <w:rPr>
          <w:rFonts w:ascii="Century Gothic" w:hAnsi="Century Gothic"/>
        </w:rPr>
        <w:t>pachotěsným</w:t>
      </w:r>
      <w:proofErr w:type="spellEnd"/>
      <w:r w:rsidRPr="004C588C">
        <w:rPr>
          <w:rFonts w:ascii="Century Gothic" w:hAnsi="Century Gothic"/>
        </w:rPr>
        <w:t xml:space="preserve"> litinovým poklopem. Obsluha a kontrola lapače dle provozně-manipulačního řádu výrobce. </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b/>
          <w:bCs/>
        </w:rPr>
      </w:pPr>
      <w:r w:rsidRPr="004C588C">
        <w:rPr>
          <w:rFonts w:ascii="Century Gothic" w:hAnsi="Century Gothic"/>
          <w:bCs/>
          <w:i/>
        </w:rPr>
        <w:t>Ležaté svody</w:t>
      </w:r>
    </w:p>
    <w:p w:rsidR="004C588C" w:rsidRDefault="004C588C" w:rsidP="004C588C">
      <w:pPr>
        <w:ind w:firstLine="708"/>
        <w:jc w:val="both"/>
        <w:rPr>
          <w:rFonts w:ascii="Century Gothic" w:hAnsi="Century Gothic"/>
        </w:rPr>
      </w:pPr>
      <w:r w:rsidRPr="004C588C">
        <w:rPr>
          <w:rFonts w:ascii="Century Gothic" w:hAnsi="Century Gothic"/>
        </w:rPr>
        <w:t xml:space="preserve">Svody vnitřní kanalizace jsou vedeny pod podlahou </w:t>
      </w:r>
      <w:r w:rsidR="00091BAB">
        <w:rPr>
          <w:rFonts w:ascii="Century Gothic" w:hAnsi="Century Gothic"/>
        </w:rPr>
        <w:t>2</w:t>
      </w:r>
      <w:r w:rsidRPr="004C588C">
        <w:rPr>
          <w:rFonts w:ascii="Century Gothic" w:hAnsi="Century Gothic"/>
        </w:rPr>
        <w:t xml:space="preserve">.NP k jednotlivým svislým odpadům. Prostupy stavebními konstrukcemi budou provedeny chráničkou. </w:t>
      </w:r>
    </w:p>
    <w:p w:rsidR="00091BAB" w:rsidRPr="004C588C" w:rsidRDefault="00091BAB"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i/>
          <w:iCs/>
        </w:rPr>
      </w:pPr>
      <w:r w:rsidRPr="004C588C">
        <w:rPr>
          <w:rFonts w:ascii="Century Gothic" w:hAnsi="Century Gothic"/>
          <w:i/>
          <w:iCs/>
        </w:rPr>
        <w:t>Svislé odpadní potrubí</w:t>
      </w:r>
    </w:p>
    <w:p w:rsidR="004C588C" w:rsidRDefault="004C588C" w:rsidP="004C588C">
      <w:pPr>
        <w:ind w:firstLine="708"/>
        <w:jc w:val="both"/>
        <w:rPr>
          <w:rFonts w:ascii="Century Gothic" w:hAnsi="Century Gothic"/>
        </w:rPr>
      </w:pPr>
      <w:r w:rsidRPr="004C588C">
        <w:rPr>
          <w:rFonts w:ascii="Century Gothic" w:hAnsi="Century Gothic"/>
        </w:rPr>
        <w:t xml:space="preserve">Veškeré zařizovací předměty budou napojeny připojovacím potrubím na </w:t>
      </w:r>
      <w:proofErr w:type="gramStart"/>
      <w:r w:rsidRPr="004C588C">
        <w:rPr>
          <w:rFonts w:ascii="Century Gothic" w:hAnsi="Century Gothic"/>
        </w:rPr>
        <w:t xml:space="preserve">stoupačky </w:t>
      </w:r>
      <w:r w:rsidR="00091BAB">
        <w:rPr>
          <w:rFonts w:ascii="Century Gothic" w:hAnsi="Century Gothic"/>
        </w:rPr>
        <w:t xml:space="preserve">  </w:t>
      </w:r>
      <w:r w:rsidRPr="004C588C">
        <w:rPr>
          <w:rFonts w:ascii="Century Gothic" w:hAnsi="Century Gothic"/>
        </w:rPr>
        <w:t>z  PP</w:t>
      </w:r>
      <w:proofErr w:type="gramEnd"/>
      <w:r w:rsidRPr="004C588C">
        <w:rPr>
          <w:rFonts w:ascii="Century Gothic" w:hAnsi="Century Gothic"/>
        </w:rPr>
        <w:t xml:space="preserve"> trub – HT systém. Nejvzdálenější stoupací potrubí se vyvede nad střechu a zakončí ventilační hlavicí. Na stoupačkách, které nejdou nad střechu</w:t>
      </w:r>
      <w:r w:rsidR="00AC5F54">
        <w:rPr>
          <w:rFonts w:ascii="Century Gothic" w:hAnsi="Century Gothic"/>
        </w:rPr>
        <w:t>,</w:t>
      </w:r>
      <w:r w:rsidRPr="004C588C">
        <w:rPr>
          <w:rFonts w:ascii="Century Gothic" w:hAnsi="Century Gothic"/>
        </w:rPr>
        <w:t xml:space="preserve"> se osadí </w:t>
      </w:r>
      <w:proofErr w:type="spellStart"/>
      <w:r w:rsidRPr="004C588C">
        <w:rPr>
          <w:rFonts w:ascii="Century Gothic" w:hAnsi="Century Gothic"/>
        </w:rPr>
        <w:t>přivzdušňovací</w:t>
      </w:r>
      <w:proofErr w:type="spellEnd"/>
      <w:r w:rsidRPr="004C588C">
        <w:rPr>
          <w:rFonts w:ascii="Century Gothic" w:hAnsi="Century Gothic"/>
        </w:rPr>
        <w:t xml:space="preserve"> hlavice. Dle požární zprávy se na stoupačkách a v prostupech mezi jednotlivými požárními úseky osadí požárně ochranné manžety PROMASTOP.</w:t>
      </w:r>
    </w:p>
    <w:p w:rsidR="004C588C" w:rsidRPr="004C588C" w:rsidRDefault="004C588C" w:rsidP="004C588C">
      <w:pPr>
        <w:ind w:firstLine="708"/>
        <w:jc w:val="both"/>
        <w:rPr>
          <w:rFonts w:ascii="Century Gothic" w:hAnsi="Century Gothic"/>
          <w:i/>
        </w:rPr>
      </w:pPr>
    </w:p>
    <w:p w:rsidR="004C588C" w:rsidRPr="004C588C" w:rsidRDefault="004C588C" w:rsidP="004C588C">
      <w:pPr>
        <w:ind w:firstLine="708"/>
        <w:rPr>
          <w:rFonts w:ascii="Century Gothic" w:hAnsi="Century Gothic"/>
        </w:rPr>
      </w:pPr>
    </w:p>
    <w:p w:rsidR="004C588C" w:rsidRPr="004C588C" w:rsidRDefault="004C588C" w:rsidP="004C588C">
      <w:pPr>
        <w:ind w:firstLine="708"/>
        <w:rPr>
          <w:rFonts w:ascii="Century Gothic" w:hAnsi="Century Gothic"/>
          <w:b/>
          <w:u w:val="single"/>
        </w:rPr>
      </w:pPr>
      <w:r w:rsidRPr="004C588C">
        <w:rPr>
          <w:rFonts w:ascii="Century Gothic" w:hAnsi="Century Gothic"/>
          <w:b/>
          <w:u w:val="single"/>
        </w:rPr>
        <w:t xml:space="preserve">1.3. </w:t>
      </w:r>
      <w:proofErr w:type="gramStart"/>
      <w:r w:rsidRPr="004C588C">
        <w:rPr>
          <w:rFonts w:ascii="Century Gothic" w:hAnsi="Century Gothic"/>
          <w:b/>
          <w:u w:val="single"/>
        </w:rPr>
        <w:t>Vodovod :</w:t>
      </w:r>
      <w:proofErr w:type="gramEnd"/>
    </w:p>
    <w:p w:rsidR="004C588C" w:rsidRPr="004C588C" w:rsidRDefault="004C588C" w:rsidP="004C588C">
      <w:pPr>
        <w:ind w:firstLine="708"/>
        <w:rPr>
          <w:rFonts w:ascii="Century Gothic" w:hAnsi="Century Gothic"/>
          <w:b/>
          <w:i/>
        </w:rPr>
      </w:pPr>
    </w:p>
    <w:p w:rsidR="004C588C" w:rsidRPr="004C588C" w:rsidRDefault="004C588C" w:rsidP="004C588C">
      <w:pPr>
        <w:ind w:firstLine="708"/>
        <w:jc w:val="both"/>
        <w:rPr>
          <w:rFonts w:ascii="Century Gothic" w:hAnsi="Century Gothic"/>
          <w:i/>
        </w:rPr>
      </w:pPr>
      <w:r w:rsidRPr="004C588C">
        <w:rPr>
          <w:rFonts w:ascii="Century Gothic" w:hAnsi="Century Gothic"/>
          <w:i/>
        </w:rPr>
        <w:t xml:space="preserve">Venkovní vodovod </w:t>
      </w:r>
    </w:p>
    <w:p w:rsidR="004C588C" w:rsidRPr="004C588C" w:rsidRDefault="004C588C" w:rsidP="004C588C">
      <w:pPr>
        <w:ind w:firstLine="708"/>
        <w:jc w:val="both"/>
        <w:rPr>
          <w:rFonts w:ascii="Century Gothic" w:hAnsi="Century Gothic"/>
        </w:rPr>
      </w:pPr>
      <w:r w:rsidRPr="004C588C">
        <w:rPr>
          <w:rFonts w:ascii="Century Gothic" w:hAnsi="Century Gothic"/>
        </w:rPr>
        <w:t>Rekonstruovaný objekt bude zásoben vodou ze stávajícího areálového vodovodního řadu DN 80 vedeného podél budovy novou přípojkou HDPE dn40 přes vodoměrnou šachtu pro odpočtový vodoměr.</w:t>
      </w:r>
    </w:p>
    <w:p w:rsidR="004C588C" w:rsidRDefault="004C588C" w:rsidP="004C588C">
      <w:pPr>
        <w:ind w:firstLine="708"/>
        <w:jc w:val="both"/>
        <w:rPr>
          <w:rFonts w:ascii="Century Gothic" w:hAnsi="Century Gothic"/>
        </w:rPr>
      </w:pPr>
      <w:r w:rsidRPr="004C588C">
        <w:rPr>
          <w:rFonts w:ascii="Century Gothic" w:hAnsi="Century Gothic"/>
        </w:rPr>
        <w:t xml:space="preserve">Prostupy stavebními konstrukcemi budou provedeny chráničkou.  Vodovodní </w:t>
      </w:r>
      <w:proofErr w:type="gramStart"/>
      <w:r w:rsidRPr="004C588C">
        <w:rPr>
          <w:rFonts w:ascii="Century Gothic" w:hAnsi="Century Gothic"/>
        </w:rPr>
        <w:t>potrubí  bude</w:t>
      </w:r>
      <w:proofErr w:type="gramEnd"/>
      <w:r w:rsidRPr="004C588C">
        <w:rPr>
          <w:rFonts w:ascii="Century Gothic" w:hAnsi="Century Gothic"/>
        </w:rPr>
        <w:t xml:space="preserve"> vedeno v </w:t>
      </w:r>
      <w:proofErr w:type="spellStart"/>
      <w:r w:rsidRPr="004C588C">
        <w:rPr>
          <w:rFonts w:ascii="Century Gothic" w:hAnsi="Century Gothic"/>
        </w:rPr>
        <w:t>nezámrzné</w:t>
      </w:r>
      <w:proofErr w:type="spellEnd"/>
      <w:r w:rsidRPr="004C588C">
        <w:rPr>
          <w:rFonts w:ascii="Century Gothic" w:hAnsi="Century Gothic"/>
        </w:rPr>
        <w:t xml:space="preserve"> hloubce min. 1,2 m pod terénem.</w:t>
      </w:r>
    </w:p>
    <w:p w:rsidR="00091BAB" w:rsidRPr="004C588C" w:rsidRDefault="00091BAB"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i/>
        </w:rPr>
      </w:pPr>
      <w:r w:rsidRPr="004C588C">
        <w:rPr>
          <w:rFonts w:ascii="Century Gothic" w:hAnsi="Century Gothic"/>
          <w:i/>
        </w:rPr>
        <w:lastRenderedPageBreak/>
        <w:t>Vnitřní vodovod</w:t>
      </w:r>
    </w:p>
    <w:p w:rsidR="004C588C" w:rsidRPr="004C588C" w:rsidRDefault="004C588C" w:rsidP="004C588C">
      <w:pPr>
        <w:ind w:firstLine="708"/>
        <w:jc w:val="both"/>
        <w:rPr>
          <w:rFonts w:ascii="Century Gothic" w:hAnsi="Century Gothic"/>
        </w:rPr>
      </w:pPr>
      <w:r w:rsidRPr="004C588C">
        <w:rPr>
          <w:rFonts w:ascii="Century Gothic" w:hAnsi="Century Gothic"/>
        </w:rPr>
        <w:t>Voda do objektu bude přivedena přípojkou HDPE dn40 do 1.</w:t>
      </w:r>
      <w:r w:rsidR="00091BAB">
        <w:rPr>
          <w:rFonts w:ascii="Century Gothic" w:hAnsi="Century Gothic"/>
        </w:rPr>
        <w:t>N</w:t>
      </w:r>
      <w:r w:rsidRPr="004C588C">
        <w:rPr>
          <w:rFonts w:ascii="Century Gothic" w:hAnsi="Century Gothic"/>
        </w:rPr>
        <w:t xml:space="preserve">P. </w:t>
      </w:r>
    </w:p>
    <w:p w:rsidR="00AC5F54" w:rsidRDefault="004C588C" w:rsidP="004C588C">
      <w:pPr>
        <w:ind w:firstLine="708"/>
        <w:jc w:val="both"/>
        <w:rPr>
          <w:rFonts w:ascii="Century Gothic" w:hAnsi="Century Gothic"/>
        </w:rPr>
      </w:pPr>
      <w:r w:rsidRPr="004C588C">
        <w:rPr>
          <w:rFonts w:ascii="Century Gothic" w:hAnsi="Century Gothic"/>
        </w:rPr>
        <w:t xml:space="preserve">Veškeré rozvody uvnitř  objektu budou z  polypropylenu izolované </w:t>
      </w:r>
      <w:proofErr w:type="spellStart"/>
      <w:r w:rsidRPr="004C588C">
        <w:rPr>
          <w:rFonts w:ascii="Century Gothic" w:hAnsi="Century Gothic"/>
        </w:rPr>
        <w:t>návlekovou</w:t>
      </w:r>
      <w:proofErr w:type="spellEnd"/>
      <w:r w:rsidRPr="004C588C">
        <w:rPr>
          <w:rFonts w:ascii="Century Gothic" w:hAnsi="Century Gothic"/>
        </w:rPr>
        <w:t xml:space="preserve"> izolací. Vodovodní stoupací potrubí bude ukončeno v nejvyšším podlaží </w:t>
      </w:r>
      <w:proofErr w:type="spellStart"/>
      <w:r w:rsidRPr="004C588C">
        <w:rPr>
          <w:rFonts w:ascii="Century Gothic" w:hAnsi="Century Gothic"/>
        </w:rPr>
        <w:t>přivzduš</w:t>
      </w:r>
      <w:proofErr w:type="spellEnd"/>
      <w:r w:rsidRPr="004C588C">
        <w:rPr>
          <w:rFonts w:ascii="Century Gothic" w:hAnsi="Century Gothic"/>
        </w:rPr>
        <w:t xml:space="preserve">. a </w:t>
      </w:r>
      <w:proofErr w:type="spellStart"/>
      <w:r w:rsidRPr="004C588C">
        <w:rPr>
          <w:rFonts w:ascii="Century Gothic" w:hAnsi="Century Gothic"/>
        </w:rPr>
        <w:t>odvzduš</w:t>
      </w:r>
      <w:proofErr w:type="spellEnd"/>
      <w:r w:rsidRPr="004C588C">
        <w:rPr>
          <w:rFonts w:ascii="Century Gothic" w:hAnsi="Century Gothic"/>
        </w:rPr>
        <w:t xml:space="preserve">. </w:t>
      </w:r>
      <w:proofErr w:type="gramStart"/>
      <w:r w:rsidRPr="004C588C">
        <w:rPr>
          <w:rFonts w:ascii="Century Gothic" w:hAnsi="Century Gothic"/>
        </w:rPr>
        <w:t>ventily</w:t>
      </w:r>
      <w:proofErr w:type="gramEnd"/>
      <w:r w:rsidRPr="004C588C">
        <w:rPr>
          <w:rFonts w:ascii="Century Gothic" w:hAnsi="Century Gothic"/>
        </w:rPr>
        <w:t xml:space="preserve">, přepady se zaústí do kanalizace. Před stoupačkami se osadí kulové uzávěry s vypouštěním. Vodovodní rozvody budou vedeny v podlaze a částečně v drážkách zdiva. </w:t>
      </w:r>
    </w:p>
    <w:p w:rsidR="004C588C" w:rsidRPr="004C588C" w:rsidRDefault="004C588C" w:rsidP="004C588C">
      <w:pPr>
        <w:ind w:firstLine="708"/>
        <w:jc w:val="both"/>
        <w:rPr>
          <w:rFonts w:ascii="Century Gothic" w:hAnsi="Century Gothic"/>
        </w:rPr>
      </w:pPr>
      <w:r w:rsidRPr="004C588C">
        <w:rPr>
          <w:rFonts w:ascii="Century Gothic" w:hAnsi="Century Gothic"/>
        </w:rPr>
        <w:t xml:space="preserve">Prostupy stavebními konstrukcemi budou provedeny chráničkou.  </w:t>
      </w:r>
    </w:p>
    <w:p w:rsidR="004C588C" w:rsidRPr="004C588C" w:rsidRDefault="004C588C" w:rsidP="004C588C">
      <w:pPr>
        <w:ind w:firstLine="708"/>
        <w:jc w:val="both"/>
        <w:rPr>
          <w:rFonts w:ascii="Century Gothic" w:hAnsi="Century Gothic"/>
        </w:rPr>
      </w:pPr>
      <w:r w:rsidRPr="004C588C">
        <w:rPr>
          <w:rFonts w:ascii="Century Gothic" w:hAnsi="Century Gothic"/>
        </w:rPr>
        <w:t>Dle požární zprávy se na stoupačkách a v prostupech mezi jednotlivými požárními úseky osadí požárně ochranné manžety PROMASTOP.</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b/>
          <w:u w:val="single"/>
        </w:rPr>
      </w:pPr>
      <w:r w:rsidRPr="004C588C">
        <w:rPr>
          <w:rFonts w:ascii="Century Gothic" w:hAnsi="Century Gothic"/>
          <w:b/>
          <w:u w:val="single"/>
        </w:rPr>
        <w:t>Výpočty</w:t>
      </w:r>
    </w:p>
    <w:p w:rsidR="004C588C" w:rsidRPr="004C588C" w:rsidRDefault="004C588C" w:rsidP="004C588C">
      <w:pPr>
        <w:ind w:firstLine="708"/>
        <w:jc w:val="both"/>
        <w:rPr>
          <w:rFonts w:ascii="Century Gothic" w:hAnsi="Century Gothic"/>
        </w:rPr>
      </w:pPr>
    </w:p>
    <w:p w:rsidR="004C588C" w:rsidRPr="004C588C" w:rsidRDefault="004C588C" w:rsidP="004C588C">
      <w:pPr>
        <w:ind w:firstLine="708"/>
        <w:jc w:val="both"/>
        <w:rPr>
          <w:rFonts w:ascii="Century Gothic" w:hAnsi="Century Gothic"/>
          <w:b/>
          <w:u w:val="single"/>
        </w:rPr>
      </w:pPr>
      <w:r w:rsidRPr="004C588C">
        <w:rPr>
          <w:rFonts w:ascii="Century Gothic" w:hAnsi="Century Gothic"/>
          <w:b/>
          <w:u w:val="single"/>
        </w:rPr>
        <w:t>- potřeba vody</w:t>
      </w:r>
    </w:p>
    <w:p w:rsidR="004C588C" w:rsidRPr="004C588C" w:rsidRDefault="004C588C" w:rsidP="004C588C">
      <w:pPr>
        <w:ind w:firstLine="708"/>
        <w:jc w:val="both"/>
        <w:rPr>
          <w:rFonts w:ascii="Century Gothic" w:hAnsi="Century Gothic"/>
          <w:b/>
          <w:u w:val="single"/>
        </w:rPr>
      </w:pPr>
    </w:p>
    <w:p w:rsidR="004C588C" w:rsidRPr="004C588C" w:rsidRDefault="004C588C" w:rsidP="004C588C">
      <w:pPr>
        <w:ind w:firstLine="708"/>
        <w:jc w:val="both"/>
        <w:rPr>
          <w:rFonts w:ascii="Century Gothic" w:hAnsi="Century Gothic"/>
          <w:u w:val="single"/>
        </w:rPr>
      </w:pPr>
      <w:r w:rsidRPr="004C588C">
        <w:rPr>
          <w:rFonts w:ascii="Century Gothic" w:hAnsi="Century Gothic"/>
          <w:u w:val="single"/>
        </w:rPr>
        <w:t>Spotřeba vody v objektu stanovujeme  z měrných spotřeb vody jednotlivých činností</w:t>
      </w:r>
    </w:p>
    <w:p w:rsidR="004C588C" w:rsidRPr="004C588C" w:rsidRDefault="004C588C" w:rsidP="004C588C">
      <w:pPr>
        <w:ind w:firstLine="708"/>
        <w:jc w:val="both"/>
        <w:rPr>
          <w:rFonts w:ascii="Century Gothic" w:hAnsi="Century Gothic"/>
          <w:i/>
          <w:sz w:val="16"/>
          <w:szCs w:val="16"/>
        </w:rPr>
      </w:pPr>
      <w:r w:rsidRPr="004C588C">
        <w:rPr>
          <w:rFonts w:ascii="Century Gothic" w:hAnsi="Century Gothic"/>
          <w:sz w:val="16"/>
          <w:szCs w:val="16"/>
        </w:rPr>
        <w:t>Celkem objekt:</w:t>
      </w:r>
    </w:p>
    <w:p w:rsidR="004C588C" w:rsidRPr="004C588C" w:rsidRDefault="004C588C" w:rsidP="004C588C">
      <w:pPr>
        <w:ind w:firstLine="708"/>
        <w:jc w:val="both"/>
        <w:rPr>
          <w:rFonts w:ascii="Century Gothic" w:hAnsi="Century Gothic"/>
          <w:sz w:val="16"/>
          <w:szCs w:val="16"/>
        </w:rPr>
      </w:pPr>
      <w:r w:rsidRPr="004C588C">
        <w:rPr>
          <w:rFonts w:ascii="Century Gothic" w:hAnsi="Century Gothic"/>
          <w:i/>
          <w:sz w:val="16"/>
          <w:szCs w:val="16"/>
        </w:rPr>
        <w:t xml:space="preserve">                                   Studená </w:t>
      </w:r>
      <w:proofErr w:type="gramStart"/>
      <w:r w:rsidRPr="004C588C">
        <w:rPr>
          <w:rFonts w:ascii="Century Gothic" w:hAnsi="Century Gothic"/>
          <w:i/>
          <w:sz w:val="16"/>
          <w:szCs w:val="16"/>
        </w:rPr>
        <w:t>voda                                          TUV</w:t>
      </w:r>
      <w:proofErr w:type="gramEnd"/>
    </w:p>
    <w:p w:rsidR="004C588C" w:rsidRPr="004C588C" w:rsidRDefault="004C588C" w:rsidP="004C588C">
      <w:pPr>
        <w:ind w:firstLine="708"/>
        <w:jc w:val="both"/>
        <w:rPr>
          <w:rFonts w:ascii="Century Gothic" w:hAnsi="Century Gothic"/>
          <w:sz w:val="16"/>
          <w:szCs w:val="16"/>
        </w:rPr>
      </w:pPr>
      <w:r w:rsidRPr="004C588C">
        <w:rPr>
          <w:rFonts w:ascii="Century Gothic" w:hAnsi="Century Gothic"/>
          <w:sz w:val="16"/>
          <w:szCs w:val="16"/>
        </w:rPr>
        <w:t xml:space="preserve">                                        675 l/d</w:t>
      </w:r>
      <w:r w:rsidRPr="004C588C">
        <w:rPr>
          <w:rFonts w:ascii="Century Gothic" w:hAnsi="Century Gothic"/>
          <w:sz w:val="16"/>
          <w:szCs w:val="16"/>
        </w:rPr>
        <w:tab/>
      </w:r>
      <w:r w:rsidRPr="004C588C">
        <w:rPr>
          <w:rFonts w:ascii="Century Gothic" w:hAnsi="Century Gothic"/>
          <w:sz w:val="16"/>
          <w:szCs w:val="16"/>
        </w:rPr>
        <w:tab/>
      </w:r>
      <w:r w:rsidRPr="004C588C">
        <w:rPr>
          <w:rFonts w:ascii="Century Gothic" w:hAnsi="Century Gothic"/>
          <w:sz w:val="16"/>
          <w:szCs w:val="16"/>
        </w:rPr>
        <w:tab/>
      </w:r>
      <w:proofErr w:type="spellStart"/>
      <w:proofErr w:type="gramStart"/>
      <w:r w:rsidRPr="004C588C">
        <w:rPr>
          <w:rFonts w:ascii="Century Gothic" w:hAnsi="Century Gothic"/>
          <w:sz w:val="16"/>
          <w:szCs w:val="16"/>
        </w:rPr>
        <w:t>Qd</w:t>
      </w:r>
      <w:proofErr w:type="spellEnd"/>
      <w:r w:rsidRPr="004C588C">
        <w:rPr>
          <w:rFonts w:ascii="Century Gothic" w:hAnsi="Century Gothic"/>
          <w:sz w:val="16"/>
          <w:szCs w:val="16"/>
        </w:rPr>
        <w:t xml:space="preserve"> =   344</w:t>
      </w:r>
      <w:proofErr w:type="gramEnd"/>
      <w:r w:rsidRPr="004C588C">
        <w:rPr>
          <w:rFonts w:ascii="Century Gothic" w:hAnsi="Century Gothic"/>
          <w:sz w:val="16"/>
          <w:szCs w:val="16"/>
        </w:rPr>
        <w:t xml:space="preserve"> l/d</w:t>
      </w:r>
      <w:r w:rsidRPr="004C588C">
        <w:rPr>
          <w:rFonts w:ascii="Century Gothic" w:hAnsi="Century Gothic"/>
          <w:sz w:val="16"/>
          <w:szCs w:val="16"/>
        </w:rPr>
        <w:tab/>
      </w:r>
    </w:p>
    <w:p w:rsidR="004C588C" w:rsidRPr="004C588C" w:rsidRDefault="00BD50CF" w:rsidP="004C588C">
      <w:pPr>
        <w:ind w:firstLine="708"/>
        <w:jc w:val="both"/>
        <w:rPr>
          <w:rFonts w:ascii="Century Gothic" w:hAnsi="Century Gothic"/>
          <w:sz w:val="16"/>
          <w:szCs w:val="16"/>
        </w:rPr>
      </w:pPr>
      <w:r>
        <w:rPr>
          <w:rFonts w:ascii="Century Gothic" w:hAnsi="Century Gothic"/>
          <w:sz w:val="16"/>
          <w:szCs w:val="16"/>
        </w:rPr>
        <w:tab/>
      </w:r>
      <w:r>
        <w:rPr>
          <w:rFonts w:ascii="Century Gothic" w:hAnsi="Century Gothic"/>
          <w:sz w:val="16"/>
          <w:szCs w:val="16"/>
        </w:rPr>
        <w:tab/>
      </w:r>
      <w:r w:rsidR="004C588C" w:rsidRPr="004C588C">
        <w:rPr>
          <w:rFonts w:ascii="Century Gothic" w:hAnsi="Century Gothic"/>
          <w:sz w:val="16"/>
          <w:szCs w:val="16"/>
        </w:rPr>
        <w:t>246 m3/r</w:t>
      </w:r>
      <w:r w:rsidR="004C588C" w:rsidRPr="004C588C">
        <w:rPr>
          <w:rFonts w:ascii="Century Gothic" w:hAnsi="Century Gothic"/>
          <w:sz w:val="16"/>
          <w:szCs w:val="16"/>
        </w:rPr>
        <w:tab/>
      </w:r>
    </w:p>
    <w:p w:rsidR="00BD50CF" w:rsidRDefault="00BD50CF" w:rsidP="004C588C">
      <w:pPr>
        <w:ind w:firstLine="708"/>
        <w:jc w:val="both"/>
        <w:rPr>
          <w:rFonts w:ascii="Century Gothic" w:hAnsi="Century Gothic"/>
          <w:sz w:val="16"/>
          <w:szCs w:val="16"/>
        </w:rPr>
      </w:pPr>
    </w:p>
    <w:p w:rsidR="004C588C" w:rsidRPr="004C588C" w:rsidRDefault="004C588C" w:rsidP="004C588C">
      <w:pPr>
        <w:ind w:firstLine="708"/>
        <w:jc w:val="both"/>
        <w:rPr>
          <w:rFonts w:ascii="Century Gothic" w:hAnsi="Century Gothic"/>
          <w:b/>
          <w:sz w:val="16"/>
          <w:szCs w:val="16"/>
        </w:rPr>
      </w:pPr>
      <w:r w:rsidRPr="004C588C">
        <w:rPr>
          <w:rFonts w:ascii="Century Gothic" w:hAnsi="Century Gothic"/>
          <w:sz w:val="16"/>
          <w:szCs w:val="16"/>
        </w:rPr>
        <w:t xml:space="preserve"> potřeba tepla </w:t>
      </w:r>
    </w:p>
    <w:p w:rsidR="004C588C" w:rsidRPr="004C588C" w:rsidRDefault="004C588C" w:rsidP="004C588C">
      <w:pPr>
        <w:ind w:firstLine="708"/>
        <w:jc w:val="both"/>
        <w:rPr>
          <w:rFonts w:ascii="Century Gothic" w:hAnsi="Century Gothic"/>
          <w:i/>
          <w:sz w:val="16"/>
          <w:szCs w:val="16"/>
        </w:rPr>
      </w:pPr>
      <w:proofErr w:type="spellStart"/>
      <w:r w:rsidRPr="004C588C">
        <w:rPr>
          <w:rFonts w:ascii="Century Gothic" w:hAnsi="Century Gothic"/>
          <w:i/>
          <w:sz w:val="16"/>
          <w:szCs w:val="16"/>
        </w:rPr>
        <w:t>Qtd</w:t>
      </w:r>
      <w:proofErr w:type="spellEnd"/>
      <w:r w:rsidRPr="004C588C">
        <w:rPr>
          <w:rFonts w:ascii="Century Gothic" w:hAnsi="Century Gothic"/>
          <w:i/>
          <w:sz w:val="16"/>
          <w:szCs w:val="16"/>
        </w:rPr>
        <w:t>=20,61 kWh/den</w:t>
      </w:r>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Qtr</w:t>
      </w:r>
      <w:proofErr w:type="spellEnd"/>
      <w:r w:rsidRPr="004C588C">
        <w:rPr>
          <w:rFonts w:ascii="Century Gothic" w:hAnsi="Century Gothic"/>
          <w:sz w:val="16"/>
          <w:szCs w:val="16"/>
        </w:rPr>
        <w:t>= 5358,6 kWh/rok</w:t>
      </w:r>
    </w:p>
    <w:p w:rsidR="004C588C" w:rsidRPr="004C588C" w:rsidRDefault="004C588C" w:rsidP="004C588C">
      <w:pPr>
        <w:ind w:firstLine="708"/>
        <w:jc w:val="both"/>
        <w:rPr>
          <w:rFonts w:ascii="Century Gothic" w:hAnsi="Century Gothic"/>
          <w:sz w:val="16"/>
          <w:szCs w:val="16"/>
        </w:rPr>
      </w:pPr>
    </w:p>
    <w:p w:rsidR="004C588C" w:rsidRPr="004C588C" w:rsidRDefault="004C588C" w:rsidP="004C588C">
      <w:pPr>
        <w:ind w:firstLine="708"/>
        <w:jc w:val="both"/>
        <w:rPr>
          <w:rFonts w:ascii="Century Gothic" w:hAnsi="Century Gothic"/>
          <w:sz w:val="16"/>
          <w:szCs w:val="16"/>
        </w:rPr>
      </w:pPr>
      <w:r w:rsidRPr="004C588C">
        <w:rPr>
          <w:rFonts w:ascii="Century Gothic" w:hAnsi="Century Gothic"/>
          <w:i/>
          <w:sz w:val="16"/>
          <w:szCs w:val="16"/>
        </w:rPr>
        <w:t>- denní maximum:</w:t>
      </w:r>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w:t>
      </w:r>
      <w:proofErr w:type="spellStart"/>
      <w:r w:rsidRPr="004C588C">
        <w:rPr>
          <w:rFonts w:ascii="Century Gothic" w:hAnsi="Century Gothic"/>
          <w:sz w:val="16"/>
          <w:szCs w:val="16"/>
        </w:rPr>
        <w:t>Q</w:t>
      </w:r>
      <w:r w:rsidRPr="004C588C">
        <w:rPr>
          <w:rFonts w:ascii="Century Gothic" w:hAnsi="Century Gothic"/>
          <w:sz w:val="16"/>
          <w:szCs w:val="16"/>
          <w:vertAlign w:val="subscript"/>
        </w:rPr>
        <w:t>p</w:t>
      </w:r>
      <w:proofErr w:type="spellEnd"/>
      <w:r w:rsidRPr="004C588C">
        <w:rPr>
          <w:rFonts w:ascii="Century Gothic" w:hAnsi="Century Gothic"/>
          <w:sz w:val="16"/>
          <w:szCs w:val="16"/>
        </w:rPr>
        <w:t xml:space="preserve">  x   </w:t>
      </w:r>
      <w:proofErr w:type="spellStart"/>
      <w:r w:rsidRPr="004C588C">
        <w:rPr>
          <w:rFonts w:ascii="Century Gothic" w:hAnsi="Century Gothic"/>
          <w:sz w:val="16"/>
          <w:szCs w:val="16"/>
        </w:rPr>
        <w:t>k</w:t>
      </w:r>
      <w:r w:rsidRPr="004C588C">
        <w:rPr>
          <w:rFonts w:ascii="Century Gothic" w:hAnsi="Century Gothic"/>
          <w:sz w:val="16"/>
          <w:szCs w:val="16"/>
          <w:vertAlign w:val="subscript"/>
        </w:rPr>
        <w:t>d</w:t>
      </w:r>
      <w:proofErr w:type="spellEnd"/>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675 x 1,25                                </w:t>
      </w: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 364 x 1,25 </w:t>
      </w:r>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 843,75 l/den                             </w:t>
      </w: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 455 l/den</w:t>
      </w:r>
    </w:p>
    <w:p w:rsidR="004C588C" w:rsidRPr="004C588C" w:rsidRDefault="004C588C" w:rsidP="004C588C">
      <w:pPr>
        <w:ind w:firstLine="708"/>
        <w:jc w:val="both"/>
        <w:rPr>
          <w:rFonts w:ascii="Century Gothic" w:hAnsi="Century Gothic"/>
          <w:i/>
          <w:sz w:val="16"/>
          <w:szCs w:val="16"/>
        </w:rPr>
      </w:pPr>
    </w:p>
    <w:p w:rsidR="004C588C" w:rsidRPr="004C588C" w:rsidRDefault="004C588C" w:rsidP="004C588C">
      <w:pPr>
        <w:ind w:firstLine="708"/>
        <w:jc w:val="both"/>
        <w:rPr>
          <w:rFonts w:ascii="Century Gothic" w:hAnsi="Century Gothic"/>
          <w:i/>
          <w:sz w:val="16"/>
          <w:szCs w:val="16"/>
        </w:rPr>
      </w:pPr>
    </w:p>
    <w:p w:rsidR="004C588C" w:rsidRPr="004C588C" w:rsidRDefault="004C588C" w:rsidP="004C588C">
      <w:pPr>
        <w:ind w:firstLine="708"/>
        <w:jc w:val="both"/>
        <w:rPr>
          <w:rFonts w:ascii="Century Gothic" w:hAnsi="Century Gothic"/>
          <w:sz w:val="16"/>
          <w:szCs w:val="16"/>
        </w:rPr>
      </w:pPr>
      <w:r w:rsidRPr="004C588C">
        <w:rPr>
          <w:rFonts w:ascii="Century Gothic" w:hAnsi="Century Gothic"/>
          <w:i/>
          <w:sz w:val="16"/>
          <w:szCs w:val="16"/>
        </w:rPr>
        <w:t>- hodinové maximum:</w:t>
      </w:r>
    </w:p>
    <w:p w:rsidR="004C588C" w:rsidRPr="004C588C" w:rsidRDefault="004C588C" w:rsidP="004C588C">
      <w:pPr>
        <w:ind w:firstLine="708"/>
        <w:jc w:val="both"/>
        <w:rPr>
          <w:rFonts w:ascii="Century Gothic" w:hAnsi="Century Gothic"/>
          <w:sz w:val="16"/>
          <w:szCs w:val="16"/>
          <w:vertAlign w:val="subscript"/>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h</w:t>
      </w:r>
      <w:proofErr w:type="spellEnd"/>
      <w:r w:rsidRPr="004C588C">
        <w:rPr>
          <w:rFonts w:ascii="Century Gothic" w:hAnsi="Century Gothic"/>
          <w:sz w:val="16"/>
          <w:szCs w:val="16"/>
        </w:rPr>
        <w:t xml:space="preserve">=  </w:t>
      </w:r>
      <w:proofErr w:type="spellStart"/>
      <w:r w:rsidRPr="004C588C">
        <w:rPr>
          <w:rFonts w:ascii="Century Gothic" w:hAnsi="Century Gothic"/>
          <w:sz w:val="16"/>
          <w:szCs w:val="16"/>
        </w:rPr>
        <w:t>Q</w:t>
      </w:r>
      <w:r w:rsidRPr="004C588C">
        <w:rPr>
          <w:rFonts w:ascii="Century Gothic" w:hAnsi="Century Gothic"/>
          <w:sz w:val="16"/>
          <w:szCs w:val="16"/>
          <w:vertAlign w:val="subscript"/>
        </w:rPr>
        <w:t>m</w:t>
      </w:r>
      <w:proofErr w:type="spellEnd"/>
      <w:r w:rsidRPr="004C588C">
        <w:rPr>
          <w:rFonts w:ascii="Century Gothic" w:hAnsi="Century Gothic"/>
          <w:sz w:val="16"/>
          <w:szCs w:val="16"/>
        </w:rPr>
        <w:t xml:space="preserve">  x   </w:t>
      </w:r>
      <w:proofErr w:type="spellStart"/>
      <w:r w:rsidRPr="004C588C">
        <w:rPr>
          <w:rFonts w:ascii="Century Gothic" w:hAnsi="Century Gothic"/>
          <w:sz w:val="16"/>
          <w:szCs w:val="16"/>
        </w:rPr>
        <w:t>k</w:t>
      </w:r>
      <w:r w:rsidRPr="004C588C">
        <w:rPr>
          <w:rFonts w:ascii="Century Gothic" w:hAnsi="Century Gothic"/>
          <w:sz w:val="16"/>
          <w:szCs w:val="16"/>
          <w:vertAlign w:val="subscript"/>
        </w:rPr>
        <w:t>h</w:t>
      </w:r>
      <w:proofErr w:type="spellEnd"/>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h</w:t>
      </w:r>
      <w:proofErr w:type="spellEnd"/>
      <w:r w:rsidRPr="004C588C">
        <w:rPr>
          <w:rFonts w:ascii="Century Gothic" w:hAnsi="Century Gothic"/>
          <w:sz w:val="16"/>
          <w:szCs w:val="16"/>
        </w:rPr>
        <w:t xml:space="preserve">= 843,75 / 24 x 1,8                       </w:t>
      </w:r>
      <w:proofErr w:type="spellStart"/>
      <w:r w:rsidRPr="004C588C">
        <w:rPr>
          <w:rFonts w:ascii="Century Gothic" w:hAnsi="Century Gothic"/>
          <w:sz w:val="16"/>
          <w:szCs w:val="16"/>
        </w:rPr>
        <w:t>Q</w:t>
      </w:r>
      <w:r w:rsidRPr="004C588C">
        <w:rPr>
          <w:rFonts w:ascii="Century Gothic" w:hAnsi="Century Gothic"/>
          <w:sz w:val="16"/>
          <w:szCs w:val="16"/>
          <w:vertAlign w:val="subscript"/>
        </w:rPr>
        <w:t>h</w:t>
      </w:r>
      <w:proofErr w:type="spellEnd"/>
      <w:r w:rsidRPr="004C588C">
        <w:rPr>
          <w:rFonts w:ascii="Century Gothic" w:hAnsi="Century Gothic"/>
          <w:sz w:val="16"/>
          <w:szCs w:val="16"/>
        </w:rPr>
        <w:t xml:space="preserve">= 455 / 24 x 1,8 </w:t>
      </w:r>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h</w:t>
      </w:r>
      <w:proofErr w:type="spellEnd"/>
      <w:r w:rsidRPr="004C588C">
        <w:rPr>
          <w:rFonts w:ascii="Century Gothic" w:hAnsi="Century Gothic"/>
          <w:sz w:val="16"/>
          <w:szCs w:val="16"/>
        </w:rPr>
        <w:t xml:space="preserve">= 63,28 l/hod                                </w:t>
      </w:r>
      <w:proofErr w:type="spellStart"/>
      <w:r w:rsidRPr="004C588C">
        <w:rPr>
          <w:rFonts w:ascii="Century Gothic" w:hAnsi="Century Gothic"/>
          <w:sz w:val="16"/>
          <w:szCs w:val="16"/>
        </w:rPr>
        <w:t>Q</w:t>
      </w:r>
      <w:r w:rsidRPr="004C588C">
        <w:rPr>
          <w:rFonts w:ascii="Century Gothic" w:hAnsi="Century Gothic"/>
          <w:sz w:val="16"/>
          <w:szCs w:val="16"/>
          <w:vertAlign w:val="subscript"/>
        </w:rPr>
        <w:t>h</w:t>
      </w:r>
      <w:proofErr w:type="spellEnd"/>
      <w:r w:rsidRPr="004C588C">
        <w:rPr>
          <w:rFonts w:ascii="Century Gothic" w:hAnsi="Century Gothic"/>
          <w:sz w:val="16"/>
          <w:szCs w:val="16"/>
        </w:rPr>
        <w:t>= 34,13l/hod</w:t>
      </w:r>
    </w:p>
    <w:p w:rsidR="004C588C" w:rsidRPr="004C588C" w:rsidRDefault="004C588C" w:rsidP="004C588C">
      <w:pPr>
        <w:ind w:firstLine="708"/>
        <w:jc w:val="both"/>
        <w:rPr>
          <w:rFonts w:ascii="Century Gothic" w:hAnsi="Century Gothic"/>
          <w:i/>
          <w:sz w:val="16"/>
          <w:szCs w:val="16"/>
        </w:rPr>
      </w:pPr>
    </w:p>
    <w:p w:rsidR="004C588C" w:rsidRPr="004C588C" w:rsidRDefault="004C588C" w:rsidP="004C588C">
      <w:pPr>
        <w:ind w:firstLine="708"/>
        <w:jc w:val="both"/>
        <w:rPr>
          <w:rFonts w:ascii="Century Gothic" w:hAnsi="Century Gothic"/>
          <w:sz w:val="16"/>
          <w:szCs w:val="16"/>
          <w:u w:val="single"/>
        </w:rPr>
      </w:pPr>
    </w:p>
    <w:p w:rsidR="004C588C" w:rsidRPr="004C588C" w:rsidRDefault="004C588C" w:rsidP="004C588C">
      <w:pPr>
        <w:ind w:firstLine="708"/>
        <w:jc w:val="both"/>
        <w:rPr>
          <w:rFonts w:ascii="Century Gothic" w:hAnsi="Century Gothic"/>
          <w:i/>
          <w:sz w:val="16"/>
          <w:szCs w:val="16"/>
          <w:u w:val="single"/>
        </w:rPr>
      </w:pPr>
      <w:r w:rsidRPr="004C588C">
        <w:rPr>
          <w:rFonts w:ascii="Century Gothic" w:hAnsi="Century Gothic"/>
          <w:i/>
          <w:sz w:val="16"/>
          <w:szCs w:val="16"/>
        </w:rPr>
        <w:t xml:space="preserve">Maximální potřeba vody za sekundu </w:t>
      </w:r>
    </w:p>
    <w:p w:rsidR="004C588C" w:rsidRPr="004C588C" w:rsidRDefault="004C588C" w:rsidP="004C588C">
      <w:pPr>
        <w:ind w:firstLine="708"/>
        <w:jc w:val="both"/>
        <w:rPr>
          <w:rFonts w:ascii="Century Gothic" w:hAnsi="Century Gothic"/>
          <w:sz w:val="16"/>
          <w:szCs w:val="16"/>
        </w:rPr>
      </w:pPr>
    </w:p>
    <w:p w:rsidR="004C588C" w:rsidRPr="004C588C" w:rsidRDefault="004C588C" w:rsidP="004C588C">
      <w:pPr>
        <w:ind w:firstLine="708"/>
        <w:jc w:val="both"/>
        <w:rPr>
          <w:rFonts w:ascii="Century Gothic" w:hAnsi="Century Gothic"/>
          <w:sz w:val="16"/>
          <w:szCs w:val="16"/>
          <w:vertAlign w:val="superscript"/>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v</w:t>
      </w:r>
      <w:proofErr w:type="spellEnd"/>
      <w:r w:rsidRPr="004C588C">
        <w:rPr>
          <w:rFonts w:ascii="Century Gothic" w:hAnsi="Century Gothic"/>
          <w:sz w:val="16"/>
          <w:szCs w:val="16"/>
        </w:rPr>
        <w:t>=</w:t>
      </w:r>
      <w:r w:rsidRPr="004C588C">
        <w:rPr>
          <w:rFonts w:ascii="Century Gothic" w:hAnsi="Century Gothic"/>
          <w:sz w:val="16"/>
          <w:szCs w:val="16"/>
        </w:rPr>
        <w:sym w:font="Symbol" w:char="F0E5"/>
      </w:r>
      <w:r w:rsidRPr="004C588C">
        <w:rPr>
          <w:rFonts w:ascii="Century Gothic" w:hAnsi="Century Gothic"/>
          <w:sz w:val="16"/>
          <w:szCs w:val="16"/>
        </w:rPr>
        <w:t>(</w:t>
      </w:r>
      <w:proofErr w:type="spellStart"/>
      <w:r w:rsidRPr="004C588C">
        <w:rPr>
          <w:rFonts w:ascii="Century Gothic" w:hAnsi="Century Gothic"/>
          <w:sz w:val="16"/>
          <w:szCs w:val="16"/>
        </w:rPr>
        <w:t>q</w:t>
      </w:r>
      <w:r w:rsidRPr="004C588C">
        <w:rPr>
          <w:rFonts w:ascii="Century Gothic" w:hAnsi="Century Gothic"/>
          <w:sz w:val="16"/>
          <w:szCs w:val="16"/>
          <w:vertAlign w:val="subscript"/>
        </w:rPr>
        <w:t>iv</w:t>
      </w:r>
      <w:proofErr w:type="spellEnd"/>
      <w:r w:rsidRPr="004C588C">
        <w:rPr>
          <w:rFonts w:ascii="Century Gothic" w:hAnsi="Century Gothic"/>
          <w:sz w:val="16"/>
          <w:szCs w:val="16"/>
        </w:rPr>
        <w:t xml:space="preserve"> x </w:t>
      </w:r>
      <w:r w:rsidRPr="004C588C">
        <w:rPr>
          <w:rFonts w:ascii="Century Gothic" w:hAnsi="Century Gothic"/>
          <w:sz w:val="16"/>
          <w:szCs w:val="16"/>
        </w:rPr>
        <w:sym w:font="Symbol" w:char="F0D6"/>
      </w:r>
      <w:r w:rsidRPr="004C588C">
        <w:rPr>
          <w:rFonts w:ascii="Century Gothic" w:hAnsi="Century Gothic"/>
          <w:sz w:val="16"/>
          <w:szCs w:val="16"/>
        </w:rPr>
        <w:t>n</w:t>
      </w:r>
      <w:r w:rsidRPr="004C588C">
        <w:rPr>
          <w:rFonts w:ascii="Century Gothic" w:hAnsi="Century Gothic"/>
          <w:sz w:val="16"/>
          <w:szCs w:val="16"/>
          <w:vertAlign w:val="subscript"/>
        </w:rPr>
        <w:t>i</w:t>
      </w:r>
      <w:r w:rsidRPr="004C588C">
        <w:rPr>
          <w:rFonts w:ascii="Century Gothic" w:hAnsi="Century Gothic"/>
          <w:sz w:val="16"/>
          <w:szCs w:val="16"/>
        </w:rPr>
        <w:t>)</w:t>
      </w:r>
    </w:p>
    <w:p w:rsidR="004C588C" w:rsidRPr="004C588C" w:rsidRDefault="004C588C" w:rsidP="004C588C">
      <w:pPr>
        <w:ind w:firstLine="708"/>
        <w:jc w:val="both"/>
        <w:rPr>
          <w:rFonts w:ascii="Century Gothic" w:hAnsi="Century Gothic"/>
          <w:sz w:val="16"/>
          <w:szCs w:val="16"/>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v</w:t>
      </w:r>
      <w:proofErr w:type="spellEnd"/>
      <w:r w:rsidRPr="004C588C">
        <w:rPr>
          <w:rFonts w:ascii="Century Gothic" w:hAnsi="Century Gothic"/>
          <w:sz w:val="16"/>
          <w:szCs w:val="16"/>
        </w:rPr>
        <w:t xml:space="preserve">= (0,1x </w:t>
      </w:r>
      <w:r w:rsidRPr="004C588C">
        <w:rPr>
          <w:rFonts w:ascii="Century Gothic" w:hAnsi="Century Gothic"/>
          <w:sz w:val="16"/>
          <w:szCs w:val="16"/>
        </w:rPr>
        <w:sym w:font="Symbol" w:char="F0D6"/>
      </w:r>
      <w:r w:rsidRPr="004C588C">
        <w:rPr>
          <w:rFonts w:ascii="Century Gothic" w:hAnsi="Century Gothic"/>
          <w:sz w:val="16"/>
          <w:szCs w:val="16"/>
        </w:rPr>
        <w:t xml:space="preserve">6) + (0.2 x </w:t>
      </w:r>
      <w:r w:rsidRPr="004C588C">
        <w:rPr>
          <w:rFonts w:ascii="Century Gothic" w:hAnsi="Century Gothic"/>
          <w:sz w:val="16"/>
          <w:szCs w:val="16"/>
        </w:rPr>
        <w:sym w:font="Symbol" w:char="F0D6"/>
      </w:r>
      <w:r w:rsidRPr="004C588C">
        <w:rPr>
          <w:rFonts w:ascii="Century Gothic" w:hAnsi="Century Gothic"/>
          <w:sz w:val="16"/>
          <w:szCs w:val="16"/>
        </w:rPr>
        <w:t xml:space="preserve">10) + (0.3 x </w:t>
      </w:r>
      <w:r w:rsidRPr="004C588C">
        <w:rPr>
          <w:rFonts w:ascii="Century Gothic" w:hAnsi="Century Gothic"/>
          <w:sz w:val="16"/>
          <w:szCs w:val="16"/>
        </w:rPr>
        <w:sym w:font="Symbol" w:char="F0D6"/>
      </w:r>
      <w:r w:rsidRPr="004C588C">
        <w:rPr>
          <w:rFonts w:ascii="Century Gothic" w:hAnsi="Century Gothic"/>
          <w:sz w:val="16"/>
          <w:szCs w:val="16"/>
        </w:rPr>
        <w:t>3)</w:t>
      </w:r>
    </w:p>
    <w:p w:rsidR="004C588C" w:rsidRDefault="004C588C" w:rsidP="004C588C">
      <w:pPr>
        <w:ind w:firstLine="708"/>
        <w:jc w:val="both"/>
        <w:rPr>
          <w:rFonts w:ascii="Century Gothic" w:hAnsi="Century Gothic"/>
        </w:rPr>
      </w:pPr>
      <w:proofErr w:type="spellStart"/>
      <w:r w:rsidRPr="004C588C">
        <w:rPr>
          <w:rFonts w:ascii="Century Gothic" w:hAnsi="Century Gothic"/>
          <w:sz w:val="16"/>
          <w:szCs w:val="16"/>
        </w:rPr>
        <w:t>Q</w:t>
      </w:r>
      <w:r w:rsidRPr="004C588C">
        <w:rPr>
          <w:rFonts w:ascii="Century Gothic" w:hAnsi="Century Gothic"/>
          <w:sz w:val="16"/>
          <w:szCs w:val="16"/>
          <w:vertAlign w:val="subscript"/>
        </w:rPr>
        <w:t>v</w:t>
      </w:r>
      <w:proofErr w:type="spellEnd"/>
      <w:r w:rsidRPr="004C588C">
        <w:rPr>
          <w:rFonts w:ascii="Century Gothic" w:hAnsi="Century Gothic"/>
          <w:sz w:val="16"/>
          <w:szCs w:val="16"/>
        </w:rPr>
        <w:t>=   1,39 l/ s</w:t>
      </w:r>
    </w:p>
    <w:p w:rsidR="00783973" w:rsidRDefault="00783973" w:rsidP="004C588C">
      <w:pPr>
        <w:ind w:firstLine="708"/>
        <w:rPr>
          <w:rFonts w:ascii="Century Gothic" w:hAnsi="Century Gothic"/>
        </w:rPr>
      </w:pPr>
    </w:p>
    <w:p w:rsidR="004C588C" w:rsidRPr="004C588C" w:rsidRDefault="004C588C" w:rsidP="004C588C">
      <w:pPr>
        <w:ind w:firstLine="708"/>
        <w:jc w:val="both"/>
        <w:rPr>
          <w:rFonts w:ascii="Century Gothic" w:hAnsi="Century Gothic"/>
          <w:b/>
          <w:u w:val="single"/>
        </w:rPr>
      </w:pPr>
      <w:r w:rsidRPr="004C588C">
        <w:rPr>
          <w:rFonts w:ascii="Century Gothic" w:hAnsi="Century Gothic"/>
          <w:b/>
          <w:u w:val="single"/>
        </w:rPr>
        <w:t>Plynová zařízení – domovní plynovod</w:t>
      </w:r>
    </w:p>
    <w:p w:rsidR="004C588C" w:rsidRPr="004C588C" w:rsidRDefault="004C588C" w:rsidP="004C588C">
      <w:pPr>
        <w:ind w:firstLine="708"/>
        <w:rPr>
          <w:rFonts w:ascii="Century Gothic" w:hAnsi="Century Gothic"/>
          <w:b/>
          <w:u w:val="single"/>
        </w:rPr>
      </w:pPr>
    </w:p>
    <w:p w:rsidR="004C588C" w:rsidRPr="004C588C" w:rsidRDefault="004C588C" w:rsidP="004C588C">
      <w:pPr>
        <w:ind w:firstLine="708"/>
        <w:jc w:val="both"/>
        <w:rPr>
          <w:rFonts w:ascii="Century Gothic" w:hAnsi="Century Gothic"/>
          <w:u w:val="single"/>
        </w:rPr>
      </w:pPr>
      <w:proofErr w:type="spellStart"/>
      <w:r w:rsidRPr="004C588C">
        <w:rPr>
          <w:rFonts w:ascii="Century Gothic" w:hAnsi="Century Gothic"/>
          <w:u w:val="single"/>
        </w:rPr>
        <w:t>Ntl</w:t>
      </w:r>
      <w:proofErr w:type="spellEnd"/>
      <w:r w:rsidRPr="004C588C">
        <w:rPr>
          <w:rFonts w:ascii="Century Gothic" w:hAnsi="Century Gothic"/>
          <w:u w:val="single"/>
        </w:rPr>
        <w:t xml:space="preserve"> plynovod v </w:t>
      </w:r>
      <w:proofErr w:type="gramStart"/>
      <w:r w:rsidRPr="004C588C">
        <w:rPr>
          <w:rFonts w:ascii="Century Gothic" w:hAnsi="Century Gothic"/>
          <w:u w:val="single"/>
        </w:rPr>
        <w:t>objektu :</w:t>
      </w:r>
      <w:proofErr w:type="gramEnd"/>
    </w:p>
    <w:p w:rsidR="004C588C" w:rsidRPr="004C588C" w:rsidRDefault="004C588C" w:rsidP="004C588C">
      <w:pPr>
        <w:ind w:firstLine="708"/>
        <w:jc w:val="both"/>
        <w:rPr>
          <w:rFonts w:ascii="Century Gothic" w:hAnsi="Century Gothic"/>
        </w:rPr>
      </w:pPr>
      <w:r w:rsidRPr="004C588C">
        <w:rPr>
          <w:rFonts w:ascii="Century Gothic" w:hAnsi="Century Gothic"/>
        </w:rPr>
        <w:t>Plynovod DN32 bude dále veden prostupem obvodovou stěnou v utěsněné ochranné trubce a dále do místnosti s plynovými kondenzačními kotli. Před každým kotlem bude uzávěr plynu.</w:t>
      </w:r>
    </w:p>
    <w:p w:rsidR="004C588C" w:rsidRPr="004C588C" w:rsidRDefault="004C588C" w:rsidP="004C588C">
      <w:pPr>
        <w:ind w:firstLine="708"/>
        <w:jc w:val="both"/>
        <w:rPr>
          <w:rFonts w:ascii="Century Gothic" w:hAnsi="Century Gothic"/>
        </w:rPr>
      </w:pPr>
      <w:r w:rsidRPr="004C588C">
        <w:rPr>
          <w:rFonts w:ascii="Century Gothic" w:hAnsi="Century Gothic"/>
        </w:rPr>
        <w:t xml:space="preserve">Při průchodech nosným zdivem a stropy uložit plynovod do utěsněných chrániček.  </w:t>
      </w:r>
    </w:p>
    <w:p w:rsidR="004C588C" w:rsidRPr="004C588C" w:rsidRDefault="004C588C" w:rsidP="004C588C">
      <w:pPr>
        <w:ind w:firstLine="708"/>
        <w:jc w:val="both"/>
        <w:rPr>
          <w:rFonts w:ascii="Century Gothic" w:hAnsi="Century Gothic"/>
        </w:rPr>
      </w:pPr>
      <w:r w:rsidRPr="004C588C">
        <w:rPr>
          <w:rFonts w:ascii="Century Gothic" w:hAnsi="Century Gothic"/>
        </w:rPr>
        <w:t xml:space="preserve">Plynovody ve zdivu provést z ocelových trubek černých opatřených antikorozním nátěrem. Průchody obvodovou zdí budou v chráničce. </w:t>
      </w:r>
    </w:p>
    <w:p w:rsidR="004C588C" w:rsidRDefault="004C588C" w:rsidP="004C588C">
      <w:pPr>
        <w:ind w:firstLine="708"/>
        <w:jc w:val="both"/>
        <w:rPr>
          <w:rFonts w:ascii="Century Gothic" w:hAnsi="Century Gothic"/>
        </w:rPr>
      </w:pPr>
      <w:r w:rsidRPr="004C588C">
        <w:rPr>
          <w:rFonts w:ascii="Century Gothic" w:hAnsi="Century Gothic"/>
        </w:rPr>
        <w:t>Plynovod v objektu provést dle ČSN EN 1775 a TPG 704 01.</w:t>
      </w:r>
    </w:p>
    <w:p w:rsidR="008F1770" w:rsidRDefault="008F1770" w:rsidP="004C588C">
      <w:pPr>
        <w:ind w:firstLine="708"/>
        <w:jc w:val="both"/>
        <w:rPr>
          <w:rFonts w:ascii="Century Gothic" w:hAnsi="Century Gothic"/>
          <w:u w:val="single"/>
        </w:rPr>
      </w:pPr>
    </w:p>
    <w:p w:rsidR="008F1770" w:rsidRDefault="008F1770" w:rsidP="004C588C">
      <w:pPr>
        <w:ind w:firstLine="708"/>
        <w:jc w:val="both"/>
        <w:rPr>
          <w:rFonts w:ascii="Century Gothic" w:hAnsi="Century Gothic"/>
          <w:u w:val="single"/>
        </w:rPr>
      </w:pPr>
    </w:p>
    <w:p w:rsidR="008F1770" w:rsidRDefault="008F1770" w:rsidP="004C588C">
      <w:pPr>
        <w:ind w:firstLine="708"/>
        <w:jc w:val="both"/>
        <w:rPr>
          <w:rFonts w:ascii="Century Gothic" w:hAnsi="Century Gothic"/>
          <w:u w:val="single"/>
        </w:rPr>
      </w:pPr>
    </w:p>
    <w:p w:rsidR="008F1770" w:rsidRDefault="008F1770" w:rsidP="004C588C">
      <w:pPr>
        <w:ind w:firstLine="708"/>
        <w:jc w:val="both"/>
        <w:rPr>
          <w:rFonts w:ascii="Century Gothic" w:hAnsi="Century Gothic"/>
          <w:u w:val="single"/>
        </w:rPr>
      </w:pPr>
    </w:p>
    <w:p w:rsidR="004C588C" w:rsidRPr="004C588C" w:rsidRDefault="004C588C" w:rsidP="004C588C">
      <w:pPr>
        <w:ind w:firstLine="708"/>
        <w:jc w:val="both"/>
        <w:rPr>
          <w:rFonts w:ascii="Century Gothic" w:hAnsi="Century Gothic"/>
          <w:u w:val="single"/>
        </w:rPr>
      </w:pPr>
      <w:r w:rsidRPr="004C588C">
        <w:rPr>
          <w:rFonts w:ascii="Century Gothic" w:hAnsi="Century Gothic"/>
          <w:u w:val="single"/>
        </w:rPr>
        <w:lastRenderedPageBreak/>
        <w:t xml:space="preserve">Spotřeba zemního </w:t>
      </w:r>
      <w:proofErr w:type="gramStart"/>
      <w:r w:rsidRPr="004C588C">
        <w:rPr>
          <w:rFonts w:ascii="Century Gothic" w:hAnsi="Century Gothic"/>
          <w:u w:val="single"/>
        </w:rPr>
        <w:t>plynu :</w:t>
      </w:r>
      <w:proofErr w:type="gramEnd"/>
    </w:p>
    <w:p w:rsidR="004C588C" w:rsidRPr="004C588C" w:rsidRDefault="004C588C" w:rsidP="004C588C">
      <w:pPr>
        <w:ind w:firstLine="708"/>
        <w:rPr>
          <w:rFonts w:ascii="Century Gothic" w:hAnsi="Century Gothic"/>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40"/>
      </w:tblGrid>
      <w:tr w:rsidR="004C588C" w:rsidRPr="004C588C" w:rsidTr="004C588C">
        <w:tc>
          <w:tcPr>
            <w:tcW w:w="3600" w:type="dxa"/>
          </w:tcPr>
          <w:p w:rsidR="004C588C" w:rsidRPr="004C588C" w:rsidRDefault="004C588C" w:rsidP="004C588C">
            <w:pPr>
              <w:ind w:firstLine="708"/>
              <w:rPr>
                <w:rFonts w:ascii="Century Gothic" w:hAnsi="Century Gothic"/>
                <w:sz w:val="16"/>
                <w:szCs w:val="16"/>
              </w:rPr>
            </w:pPr>
            <w:r w:rsidRPr="004C588C">
              <w:rPr>
                <w:rFonts w:ascii="Century Gothic" w:hAnsi="Century Gothic"/>
                <w:sz w:val="16"/>
                <w:szCs w:val="16"/>
              </w:rPr>
              <w:t>Odběr zemního plynu - hod</w:t>
            </w:r>
          </w:p>
        </w:tc>
        <w:tc>
          <w:tcPr>
            <w:tcW w:w="5540" w:type="dxa"/>
          </w:tcPr>
          <w:p w:rsidR="004C588C" w:rsidRPr="004C588C" w:rsidRDefault="004C588C" w:rsidP="004C588C">
            <w:pPr>
              <w:ind w:firstLine="708"/>
              <w:rPr>
                <w:rFonts w:ascii="Century Gothic" w:hAnsi="Century Gothic"/>
                <w:b/>
                <w:bCs/>
                <w:sz w:val="16"/>
                <w:szCs w:val="16"/>
                <w:vertAlign w:val="superscript"/>
              </w:rPr>
            </w:pPr>
            <w:r w:rsidRPr="004C588C">
              <w:rPr>
                <w:rFonts w:ascii="Century Gothic" w:hAnsi="Century Gothic"/>
                <w:b/>
                <w:bCs/>
                <w:sz w:val="16"/>
                <w:szCs w:val="16"/>
              </w:rPr>
              <w:t>7,0 m</w:t>
            </w:r>
            <w:r w:rsidRPr="004C588C">
              <w:rPr>
                <w:rFonts w:ascii="Century Gothic" w:hAnsi="Century Gothic"/>
                <w:b/>
                <w:bCs/>
                <w:sz w:val="16"/>
                <w:szCs w:val="16"/>
                <w:vertAlign w:val="superscript"/>
              </w:rPr>
              <w:t>3</w:t>
            </w:r>
          </w:p>
        </w:tc>
      </w:tr>
      <w:tr w:rsidR="004C588C" w:rsidRPr="004C588C" w:rsidTr="004C588C">
        <w:tc>
          <w:tcPr>
            <w:tcW w:w="3600" w:type="dxa"/>
          </w:tcPr>
          <w:p w:rsidR="004C588C" w:rsidRPr="004C588C" w:rsidRDefault="004C588C" w:rsidP="004C588C">
            <w:pPr>
              <w:ind w:firstLine="708"/>
              <w:rPr>
                <w:rFonts w:ascii="Century Gothic" w:hAnsi="Century Gothic"/>
                <w:sz w:val="16"/>
                <w:szCs w:val="16"/>
              </w:rPr>
            </w:pPr>
            <w:r w:rsidRPr="004C588C">
              <w:rPr>
                <w:rFonts w:ascii="Century Gothic" w:hAnsi="Century Gothic"/>
                <w:sz w:val="16"/>
                <w:szCs w:val="16"/>
              </w:rPr>
              <w:t>Maximální spotřeba ZP za den</w:t>
            </w:r>
          </w:p>
        </w:tc>
        <w:tc>
          <w:tcPr>
            <w:tcW w:w="5540" w:type="dxa"/>
          </w:tcPr>
          <w:p w:rsidR="004C588C" w:rsidRPr="004C588C" w:rsidRDefault="004C588C" w:rsidP="004C588C">
            <w:pPr>
              <w:ind w:firstLine="708"/>
              <w:rPr>
                <w:rFonts w:ascii="Century Gothic" w:hAnsi="Century Gothic"/>
                <w:b/>
                <w:bCs/>
                <w:sz w:val="16"/>
                <w:szCs w:val="16"/>
              </w:rPr>
            </w:pPr>
            <w:r w:rsidRPr="004C588C">
              <w:rPr>
                <w:rFonts w:ascii="Century Gothic" w:hAnsi="Century Gothic"/>
                <w:b/>
                <w:bCs/>
                <w:sz w:val="16"/>
                <w:szCs w:val="16"/>
              </w:rPr>
              <w:t xml:space="preserve">                                                                   168m</w:t>
            </w:r>
            <w:r w:rsidRPr="004C588C">
              <w:rPr>
                <w:rFonts w:ascii="Century Gothic" w:hAnsi="Century Gothic"/>
                <w:b/>
                <w:bCs/>
                <w:sz w:val="16"/>
                <w:szCs w:val="16"/>
                <w:vertAlign w:val="superscript"/>
              </w:rPr>
              <w:t>3</w:t>
            </w:r>
          </w:p>
        </w:tc>
      </w:tr>
      <w:tr w:rsidR="004C588C" w:rsidRPr="004C588C" w:rsidTr="004C588C">
        <w:tc>
          <w:tcPr>
            <w:tcW w:w="3600" w:type="dxa"/>
          </w:tcPr>
          <w:p w:rsidR="004C588C" w:rsidRPr="004C588C" w:rsidRDefault="004C588C" w:rsidP="004C588C">
            <w:pPr>
              <w:ind w:firstLine="708"/>
              <w:rPr>
                <w:rFonts w:ascii="Century Gothic" w:hAnsi="Century Gothic"/>
                <w:sz w:val="16"/>
                <w:szCs w:val="16"/>
              </w:rPr>
            </w:pPr>
            <w:r w:rsidRPr="004C588C">
              <w:rPr>
                <w:rFonts w:ascii="Century Gothic" w:hAnsi="Century Gothic"/>
                <w:sz w:val="16"/>
                <w:szCs w:val="16"/>
              </w:rPr>
              <w:t>Spotřeba zemního plynu - roční</w:t>
            </w:r>
          </w:p>
        </w:tc>
        <w:tc>
          <w:tcPr>
            <w:tcW w:w="5540" w:type="dxa"/>
          </w:tcPr>
          <w:p w:rsidR="004C588C" w:rsidRPr="004C588C" w:rsidRDefault="004C588C" w:rsidP="004C588C">
            <w:pPr>
              <w:ind w:firstLine="708"/>
              <w:rPr>
                <w:rFonts w:ascii="Century Gothic" w:hAnsi="Century Gothic"/>
                <w:b/>
                <w:bCs/>
                <w:sz w:val="16"/>
                <w:szCs w:val="16"/>
                <w:vertAlign w:val="superscript"/>
              </w:rPr>
            </w:pPr>
            <w:r w:rsidRPr="004C588C">
              <w:rPr>
                <w:rFonts w:ascii="Century Gothic" w:hAnsi="Century Gothic"/>
                <w:b/>
                <w:bCs/>
                <w:sz w:val="16"/>
                <w:szCs w:val="16"/>
              </w:rPr>
              <w:t>9514 m</w:t>
            </w:r>
            <w:r w:rsidRPr="004C588C">
              <w:rPr>
                <w:rFonts w:ascii="Century Gothic" w:hAnsi="Century Gothic"/>
                <w:b/>
                <w:bCs/>
                <w:sz w:val="16"/>
                <w:szCs w:val="16"/>
                <w:vertAlign w:val="superscript"/>
              </w:rPr>
              <w:t>3</w:t>
            </w:r>
          </w:p>
        </w:tc>
      </w:tr>
    </w:tbl>
    <w:p w:rsidR="004C588C" w:rsidRPr="004C588C" w:rsidRDefault="004C588C" w:rsidP="004C588C">
      <w:pPr>
        <w:ind w:firstLine="708"/>
        <w:rPr>
          <w:rFonts w:ascii="Century Gothic" w:hAnsi="Century Gothic"/>
          <w:b/>
        </w:rPr>
      </w:pPr>
    </w:p>
    <w:p w:rsidR="00BD50CF" w:rsidRDefault="00BD50CF" w:rsidP="00476006">
      <w:pPr>
        <w:jc w:val="both"/>
        <w:rPr>
          <w:rFonts w:ascii="Century Gothic" w:hAnsi="Century Gothic"/>
          <w:b/>
        </w:rPr>
      </w:pPr>
    </w:p>
    <w:p w:rsidR="004C588C" w:rsidRPr="00476006" w:rsidRDefault="004C588C" w:rsidP="00476006">
      <w:pPr>
        <w:jc w:val="both"/>
        <w:rPr>
          <w:rFonts w:ascii="Century Gothic" w:hAnsi="Century Gothic"/>
          <w:b/>
        </w:rPr>
      </w:pPr>
      <w:r w:rsidRPr="00476006">
        <w:rPr>
          <w:rFonts w:ascii="Century Gothic" w:hAnsi="Century Gothic"/>
          <w:b/>
        </w:rPr>
        <w:t>VZDUCHOTECHNICKÁ ZAŘÍZENÍ</w:t>
      </w:r>
    </w:p>
    <w:p w:rsidR="004C588C" w:rsidRPr="00476006" w:rsidRDefault="004C588C" w:rsidP="00476006">
      <w:pPr>
        <w:ind w:firstLine="708"/>
        <w:jc w:val="both"/>
        <w:rPr>
          <w:rFonts w:ascii="Century Gothic" w:hAnsi="Century Gothic"/>
        </w:rPr>
      </w:pPr>
    </w:p>
    <w:p w:rsidR="00476006" w:rsidRPr="00476006" w:rsidRDefault="00476006" w:rsidP="00476006">
      <w:pPr>
        <w:jc w:val="both"/>
        <w:rPr>
          <w:rFonts w:ascii="Century Gothic" w:hAnsi="Century Gothic"/>
          <w:i/>
          <w:u w:val="single"/>
        </w:rPr>
      </w:pPr>
      <w:r>
        <w:rPr>
          <w:rFonts w:ascii="Century Gothic" w:hAnsi="Century Gothic"/>
          <w:i/>
          <w:u w:val="single"/>
        </w:rPr>
        <w:t>Ú</w:t>
      </w:r>
      <w:r w:rsidRPr="00476006">
        <w:rPr>
          <w:rFonts w:ascii="Century Gothic" w:hAnsi="Century Gothic"/>
          <w:i/>
          <w:u w:val="single"/>
        </w:rPr>
        <w:t>vod</w:t>
      </w:r>
    </w:p>
    <w:p w:rsidR="00476006" w:rsidRPr="00476006" w:rsidRDefault="00476006" w:rsidP="00476006">
      <w:pPr>
        <w:ind w:firstLine="708"/>
        <w:jc w:val="both"/>
        <w:rPr>
          <w:rFonts w:ascii="Century Gothic" w:hAnsi="Century Gothic"/>
        </w:rPr>
      </w:pPr>
      <w:r w:rsidRPr="00476006">
        <w:rPr>
          <w:rFonts w:ascii="Century Gothic" w:hAnsi="Century Gothic"/>
        </w:rPr>
        <w:t xml:space="preserve">Projekt vzduchotechniky řeší nucené větrání bývalého špýcharu v areálu vodního hradu v Budyni nad Ohří pro nové využití. Větrány </w:t>
      </w:r>
      <w:proofErr w:type="gramStart"/>
      <w:r w:rsidRPr="00476006">
        <w:rPr>
          <w:rFonts w:ascii="Century Gothic" w:hAnsi="Century Gothic"/>
        </w:rPr>
        <w:t>budou  sociální</w:t>
      </w:r>
      <w:proofErr w:type="gramEnd"/>
      <w:r w:rsidRPr="00476006">
        <w:rPr>
          <w:rFonts w:ascii="Century Gothic" w:hAnsi="Century Gothic"/>
        </w:rPr>
        <w:t xml:space="preserve"> zařízení, restaurace s příslušenstvím v 1.</w:t>
      </w:r>
      <w:r w:rsidR="00091BAB">
        <w:rPr>
          <w:rFonts w:ascii="Century Gothic" w:hAnsi="Century Gothic"/>
        </w:rPr>
        <w:t>N</w:t>
      </w:r>
      <w:r w:rsidRPr="00476006">
        <w:rPr>
          <w:rFonts w:ascii="Century Gothic" w:hAnsi="Century Gothic"/>
        </w:rPr>
        <w:t>P a větrání s chlazením sálu v </w:t>
      </w:r>
      <w:r w:rsidR="00091BAB">
        <w:rPr>
          <w:rFonts w:ascii="Century Gothic" w:hAnsi="Century Gothic"/>
        </w:rPr>
        <w:t>2</w:t>
      </w:r>
      <w:r w:rsidRPr="00476006">
        <w:rPr>
          <w:rFonts w:ascii="Century Gothic" w:hAnsi="Century Gothic"/>
        </w:rPr>
        <w:t>.NP. Větrání je navrženo pěti samostatnými zařízeními, zařízení zajišťující větrání restaurace se salonkem v 1.</w:t>
      </w:r>
      <w:r w:rsidR="00091BAB">
        <w:rPr>
          <w:rFonts w:ascii="Century Gothic" w:hAnsi="Century Gothic"/>
        </w:rPr>
        <w:t>N</w:t>
      </w:r>
      <w:r w:rsidRPr="00476006">
        <w:rPr>
          <w:rFonts w:ascii="Century Gothic" w:hAnsi="Century Gothic"/>
        </w:rPr>
        <w:t>P, samostatné zařízení pro větrání kuchyně s příslušenstvím, zařízení pro podtlakové větrání hygienického zařízení restaurace, další VZT zařízení zajistí větrání sálu v </w:t>
      </w:r>
      <w:r w:rsidR="00091BAB">
        <w:rPr>
          <w:rFonts w:ascii="Century Gothic" w:hAnsi="Century Gothic"/>
        </w:rPr>
        <w:t>2</w:t>
      </w:r>
      <w:r w:rsidRPr="00476006">
        <w:rPr>
          <w:rFonts w:ascii="Century Gothic" w:hAnsi="Century Gothic"/>
        </w:rPr>
        <w:t xml:space="preserve">.NP a podtlakové zařízení pro větrání hygienického zařízení pro sál v </w:t>
      </w:r>
      <w:r w:rsidR="00091BAB">
        <w:rPr>
          <w:rFonts w:ascii="Century Gothic" w:hAnsi="Century Gothic"/>
        </w:rPr>
        <w:t>2</w:t>
      </w:r>
      <w:r w:rsidRPr="00476006">
        <w:rPr>
          <w:rFonts w:ascii="Century Gothic" w:hAnsi="Century Gothic"/>
        </w:rPr>
        <w:t xml:space="preserve">.NP.  </w:t>
      </w:r>
    </w:p>
    <w:p w:rsidR="00476006" w:rsidRDefault="00476006" w:rsidP="00476006">
      <w:pPr>
        <w:ind w:firstLine="708"/>
        <w:jc w:val="both"/>
        <w:rPr>
          <w:rFonts w:ascii="Century Gothic" w:hAnsi="Century Gothic"/>
        </w:rPr>
      </w:pPr>
      <w:r w:rsidRPr="00476006">
        <w:rPr>
          <w:rFonts w:ascii="Century Gothic" w:hAnsi="Century Gothic"/>
        </w:rPr>
        <w:t>Navržené zařízení a jeho parametry jsou stanoveny v souladu s hygienickými předpisy a dále splňuje ČSN 73 O872 - Ochrana staveb proti šíření požáru vzduchotechnickým zařízením.</w:t>
      </w:r>
    </w:p>
    <w:p w:rsidR="00476006" w:rsidRPr="00476006" w:rsidRDefault="00476006" w:rsidP="00476006">
      <w:pPr>
        <w:ind w:firstLine="708"/>
        <w:jc w:val="both"/>
        <w:rPr>
          <w:rFonts w:ascii="Century Gothic" w:hAnsi="Century Gothic"/>
        </w:rPr>
      </w:pPr>
    </w:p>
    <w:p w:rsidR="00476006" w:rsidRPr="00476006" w:rsidRDefault="00476006" w:rsidP="00476006">
      <w:pPr>
        <w:ind w:firstLine="708"/>
        <w:jc w:val="both"/>
        <w:rPr>
          <w:rFonts w:ascii="Century Gothic" w:hAnsi="Century Gothic"/>
          <w:i/>
          <w:u w:val="single"/>
        </w:rPr>
      </w:pPr>
      <w:r w:rsidRPr="00476006">
        <w:rPr>
          <w:rFonts w:ascii="Century Gothic" w:hAnsi="Century Gothic"/>
          <w:i/>
          <w:u w:val="single"/>
        </w:rPr>
        <w:t>2) popis stávajícího stavu</w:t>
      </w:r>
    </w:p>
    <w:p w:rsidR="00476006" w:rsidRDefault="00476006" w:rsidP="00476006">
      <w:pPr>
        <w:ind w:firstLine="708"/>
        <w:jc w:val="both"/>
        <w:rPr>
          <w:rFonts w:ascii="Century Gothic" w:hAnsi="Century Gothic"/>
        </w:rPr>
      </w:pPr>
      <w:r w:rsidRPr="00476006">
        <w:rPr>
          <w:rFonts w:ascii="Century Gothic" w:hAnsi="Century Gothic"/>
        </w:rPr>
        <w:t>V řešené budově není funkční zařízení VZT.</w:t>
      </w:r>
    </w:p>
    <w:p w:rsidR="00476006" w:rsidRPr="00476006" w:rsidRDefault="00476006" w:rsidP="00476006">
      <w:pPr>
        <w:ind w:firstLine="708"/>
        <w:jc w:val="both"/>
        <w:rPr>
          <w:rFonts w:ascii="Century Gothic" w:hAnsi="Century Gothic"/>
        </w:rPr>
      </w:pPr>
    </w:p>
    <w:p w:rsidR="00476006" w:rsidRPr="00476006" w:rsidRDefault="00476006" w:rsidP="00476006">
      <w:pPr>
        <w:ind w:firstLine="708"/>
        <w:jc w:val="both"/>
        <w:rPr>
          <w:rFonts w:ascii="Century Gothic" w:hAnsi="Century Gothic"/>
          <w:i/>
          <w:u w:val="single"/>
        </w:rPr>
      </w:pPr>
      <w:r w:rsidRPr="00476006">
        <w:rPr>
          <w:rFonts w:ascii="Century Gothic" w:hAnsi="Century Gothic"/>
          <w:i/>
          <w:u w:val="single"/>
        </w:rPr>
        <w:t>3) popis projektovaných zařízení</w:t>
      </w:r>
    </w:p>
    <w:p w:rsidR="00476006" w:rsidRPr="00476006" w:rsidRDefault="00476006" w:rsidP="00476006">
      <w:pPr>
        <w:ind w:firstLine="708"/>
        <w:jc w:val="both"/>
        <w:rPr>
          <w:rFonts w:ascii="Century Gothic" w:hAnsi="Century Gothic"/>
        </w:rPr>
      </w:pPr>
      <w:r w:rsidRPr="00476006">
        <w:rPr>
          <w:rFonts w:ascii="Century Gothic" w:hAnsi="Century Gothic"/>
        </w:rPr>
        <w:t xml:space="preserve">- WC a soc. zařízení, skladů a technických </w:t>
      </w:r>
      <w:proofErr w:type="gramStart"/>
      <w:r w:rsidRPr="00476006">
        <w:rPr>
          <w:rFonts w:ascii="Century Gothic" w:hAnsi="Century Gothic"/>
        </w:rPr>
        <w:t>místností  budou</w:t>
      </w:r>
      <w:proofErr w:type="gramEnd"/>
      <w:r w:rsidRPr="00476006">
        <w:rPr>
          <w:rFonts w:ascii="Century Gothic" w:hAnsi="Century Gothic"/>
        </w:rPr>
        <w:t xml:space="preserve"> odvětrány podtlakovým systémem pomocí dvou centrálních axiálních ventilátorů umístěných ve střešních vikýřích s výfukovými hlavicemi. Při prostupu požárně dělící konstrukcí bude vzhledem k ploše potrubí pod 40000 mm2 vedeno v </w:t>
      </w:r>
      <w:proofErr w:type="spellStart"/>
      <w:r w:rsidRPr="00476006">
        <w:rPr>
          <w:rFonts w:ascii="Century Gothic" w:hAnsi="Century Gothic"/>
        </w:rPr>
        <w:t>oc.spiro</w:t>
      </w:r>
      <w:proofErr w:type="spellEnd"/>
      <w:r w:rsidRPr="00476006">
        <w:rPr>
          <w:rFonts w:ascii="Century Gothic" w:hAnsi="Century Gothic"/>
        </w:rPr>
        <w:t xml:space="preserve"> potrubí přesahující 0,5 m na každou stranu dělící konstrukci. Kromě toho bude prostup utěsněn protipožárními tmely. </w:t>
      </w:r>
    </w:p>
    <w:p w:rsidR="00476006" w:rsidRPr="00476006" w:rsidRDefault="00476006" w:rsidP="00476006">
      <w:pPr>
        <w:ind w:firstLine="708"/>
        <w:jc w:val="both"/>
        <w:rPr>
          <w:rFonts w:ascii="Century Gothic" w:hAnsi="Century Gothic"/>
        </w:rPr>
      </w:pPr>
      <w:r w:rsidRPr="00476006">
        <w:rPr>
          <w:rFonts w:ascii="Century Gothic" w:hAnsi="Century Gothic"/>
        </w:rPr>
        <w:t xml:space="preserve"> Spuštění větrání bude možno spustit manuálně z větraných místností s doběhem provozu cca 10minut, kromě toho bude zabezpečeno automatické provětrání místností vždy po 1 hodině opět po dobu 10 minut. Přívod čerstvého vzduchu  bude přivedeno </w:t>
      </w:r>
      <w:r w:rsidR="00091BAB">
        <w:rPr>
          <w:rFonts w:ascii="Century Gothic" w:hAnsi="Century Gothic"/>
        </w:rPr>
        <w:t xml:space="preserve">                    </w:t>
      </w:r>
      <w:r w:rsidRPr="00476006">
        <w:rPr>
          <w:rFonts w:ascii="Century Gothic" w:hAnsi="Century Gothic"/>
        </w:rPr>
        <w:t>ze sousedních větraných prostorů dveřními mřížkami. Pro sociální zařízení je zařízení navrženo tak, aby umožňovalo výměnu vzduchu na WC 50 m</w:t>
      </w:r>
      <w:r w:rsidRPr="00476006">
        <w:rPr>
          <w:rFonts w:ascii="Century Gothic" w:hAnsi="Century Gothic"/>
          <w:vertAlign w:val="superscript"/>
        </w:rPr>
        <w:t xml:space="preserve">3 </w:t>
      </w:r>
      <w:r w:rsidRPr="00476006">
        <w:rPr>
          <w:rFonts w:ascii="Century Gothic" w:hAnsi="Century Gothic"/>
        </w:rPr>
        <w:t>za hodinu pro 1 mísu a 30 m</w:t>
      </w:r>
      <w:r w:rsidRPr="00476006">
        <w:rPr>
          <w:rFonts w:ascii="Century Gothic" w:hAnsi="Century Gothic"/>
          <w:vertAlign w:val="superscript"/>
        </w:rPr>
        <w:t>3</w:t>
      </w:r>
      <w:r w:rsidRPr="00476006">
        <w:rPr>
          <w:rFonts w:ascii="Century Gothic" w:hAnsi="Century Gothic"/>
        </w:rPr>
        <w:t xml:space="preserve"> za hodinu na jeden výtok teplé vody a na 1 sprchu </w:t>
      </w:r>
      <w:smartTag w:uri="urn:schemas-microsoft-com:office:smarttags" w:element="metricconverter">
        <w:smartTagPr>
          <w:attr w:name="ProductID" w:val="120 m3"/>
        </w:smartTagPr>
        <w:r w:rsidRPr="00476006">
          <w:rPr>
            <w:rFonts w:ascii="Century Gothic" w:hAnsi="Century Gothic"/>
          </w:rPr>
          <w:t>120 m3</w:t>
        </w:r>
      </w:smartTag>
      <w:r w:rsidRPr="00476006">
        <w:rPr>
          <w:rFonts w:ascii="Century Gothic" w:hAnsi="Century Gothic"/>
        </w:rPr>
        <w:t xml:space="preserve"> za hodinu. Hladina hluku od nepřesáhne úroveň 35 dB. </w:t>
      </w:r>
    </w:p>
    <w:p w:rsidR="00476006" w:rsidRPr="00476006" w:rsidRDefault="00476006" w:rsidP="00476006">
      <w:pPr>
        <w:numPr>
          <w:ilvl w:val="0"/>
          <w:numId w:val="32"/>
        </w:numPr>
        <w:jc w:val="both"/>
        <w:rPr>
          <w:rFonts w:ascii="Century Gothic" w:hAnsi="Century Gothic"/>
        </w:rPr>
      </w:pPr>
      <w:r w:rsidRPr="00476006">
        <w:rPr>
          <w:rFonts w:ascii="Century Gothic" w:hAnsi="Century Gothic"/>
        </w:rPr>
        <w:t>Samostatně je zajištěno větrání kuchyně v</w:t>
      </w:r>
      <w:r w:rsidR="00091BAB">
        <w:rPr>
          <w:rFonts w:ascii="Century Gothic" w:hAnsi="Century Gothic"/>
        </w:rPr>
        <w:t> </w:t>
      </w:r>
      <w:r w:rsidRPr="00476006">
        <w:rPr>
          <w:rFonts w:ascii="Century Gothic" w:hAnsi="Century Gothic"/>
        </w:rPr>
        <w:t>1</w:t>
      </w:r>
      <w:r w:rsidR="00091BAB">
        <w:rPr>
          <w:rFonts w:ascii="Century Gothic" w:hAnsi="Century Gothic"/>
        </w:rPr>
        <w:t>.N</w:t>
      </w:r>
      <w:r w:rsidRPr="00476006">
        <w:rPr>
          <w:rFonts w:ascii="Century Gothic" w:hAnsi="Century Gothic"/>
        </w:rPr>
        <w:t xml:space="preserve">P vlastní podstropní rekuperační jednotkou pod stropem kuchyně. Přiváděný vzduch je filtrován. V kuchyni je zabezpečena 10ti násobná výměna vzduchu. Ovládání zařízení je manuální u dveří do kuchyně. </w:t>
      </w:r>
    </w:p>
    <w:p w:rsidR="00476006" w:rsidRPr="00476006" w:rsidRDefault="00476006" w:rsidP="00476006">
      <w:pPr>
        <w:numPr>
          <w:ilvl w:val="0"/>
          <w:numId w:val="32"/>
        </w:numPr>
        <w:jc w:val="both"/>
        <w:rPr>
          <w:rFonts w:ascii="Century Gothic" w:hAnsi="Century Gothic"/>
        </w:rPr>
      </w:pPr>
      <w:r w:rsidRPr="00476006">
        <w:rPr>
          <w:rFonts w:ascii="Century Gothic" w:hAnsi="Century Gothic"/>
        </w:rPr>
        <w:t>Dalším samostatným zařízením je větrání restaurace v 1.</w:t>
      </w:r>
      <w:r w:rsidR="00091BAB">
        <w:rPr>
          <w:rFonts w:ascii="Century Gothic" w:hAnsi="Century Gothic"/>
        </w:rPr>
        <w:t>N</w:t>
      </w:r>
      <w:r w:rsidRPr="00476006">
        <w:rPr>
          <w:rFonts w:ascii="Century Gothic" w:hAnsi="Century Gothic"/>
        </w:rPr>
        <w:t>P pomocí podstropní rekuperační klimatizační jednotky DUPLEX umístěné ve zvýšeném prost</w:t>
      </w:r>
      <w:r w:rsidR="00091BAB">
        <w:rPr>
          <w:rFonts w:ascii="Century Gothic" w:hAnsi="Century Gothic"/>
        </w:rPr>
        <w:t>oru technické místnosti 1.N</w:t>
      </w:r>
      <w:r w:rsidRPr="00476006">
        <w:rPr>
          <w:rFonts w:ascii="Century Gothic" w:hAnsi="Century Gothic"/>
        </w:rPr>
        <w:t xml:space="preserve">P, která je součástí prostor restaurace pro kterou je určena. Odvod </w:t>
      </w:r>
      <w:r w:rsidR="00091BAB">
        <w:rPr>
          <w:rFonts w:ascii="Century Gothic" w:hAnsi="Century Gothic"/>
        </w:rPr>
        <w:t xml:space="preserve">           </w:t>
      </w:r>
      <w:r w:rsidRPr="00476006">
        <w:rPr>
          <w:rFonts w:ascii="Century Gothic" w:hAnsi="Century Gothic"/>
        </w:rPr>
        <w:t xml:space="preserve">a přívod vzduchu do prostoru restaurace a salónku je veden trubkami PVC v podlaze k jednotlivým ocelovým vyústkám hranolovitého tvaru přiložených ke zdivu restaurace. Přívod čerstvého vzduchu k jednotce zajišťuje sací SPIRO potrubí přes </w:t>
      </w:r>
      <w:proofErr w:type="spellStart"/>
      <w:r w:rsidRPr="00476006">
        <w:rPr>
          <w:rFonts w:ascii="Century Gothic" w:hAnsi="Century Gothic"/>
        </w:rPr>
        <w:t>protidešťovou</w:t>
      </w:r>
      <w:proofErr w:type="spellEnd"/>
      <w:r w:rsidRPr="00476006">
        <w:rPr>
          <w:rFonts w:ascii="Century Gothic" w:hAnsi="Century Gothic"/>
        </w:rPr>
        <w:t xml:space="preserve"> žaluzii umístěnou v okně technické místnosti ve </w:t>
      </w:r>
      <w:r w:rsidR="00091BAB">
        <w:rPr>
          <w:rFonts w:ascii="Century Gothic" w:hAnsi="Century Gothic"/>
        </w:rPr>
        <w:t>3</w:t>
      </w:r>
      <w:r w:rsidRPr="00476006">
        <w:rPr>
          <w:rFonts w:ascii="Century Gothic" w:hAnsi="Century Gothic"/>
        </w:rPr>
        <w:t xml:space="preserve">.NP na východní stěně objektu, výfuk zkaženého vzduchu je vyveden výfukovou hlavicí se sítí ve vikýři střechy. Prostupy trub </w:t>
      </w:r>
      <w:r w:rsidR="00C62301">
        <w:rPr>
          <w:rFonts w:ascii="Century Gothic" w:hAnsi="Century Gothic"/>
        </w:rPr>
        <w:t xml:space="preserve">požárně dělící konstrukcí mezi </w:t>
      </w:r>
      <w:r w:rsidRPr="00476006">
        <w:rPr>
          <w:rFonts w:ascii="Century Gothic" w:hAnsi="Century Gothic"/>
        </w:rPr>
        <w:t>1.</w:t>
      </w:r>
      <w:r w:rsidR="00C62301">
        <w:rPr>
          <w:rFonts w:ascii="Century Gothic" w:hAnsi="Century Gothic"/>
        </w:rPr>
        <w:t>N</w:t>
      </w:r>
      <w:r w:rsidRPr="00476006">
        <w:rPr>
          <w:rFonts w:ascii="Century Gothic" w:hAnsi="Century Gothic"/>
        </w:rPr>
        <w:t>P a</w:t>
      </w:r>
      <w:r w:rsidR="00C62301">
        <w:rPr>
          <w:rFonts w:ascii="Century Gothic" w:hAnsi="Century Gothic"/>
        </w:rPr>
        <w:t>ž</w:t>
      </w:r>
      <w:r w:rsidRPr="00476006">
        <w:rPr>
          <w:rFonts w:ascii="Century Gothic" w:hAnsi="Century Gothic"/>
        </w:rPr>
        <w:t xml:space="preserve"> </w:t>
      </w:r>
      <w:r w:rsidR="00C62301">
        <w:rPr>
          <w:rFonts w:ascii="Century Gothic" w:hAnsi="Century Gothic"/>
        </w:rPr>
        <w:t>3</w:t>
      </w:r>
      <w:r w:rsidRPr="00476006">
        <w:rPr>
          <w:rFonts w:ascii="Century Gothic" w:hAnsi="Century Gothic"/>
        </w:rPr>
        <w:t xml:space="preserve">.NP jsou vybaveny samočinnými </w:t>
      </w:r>
      <w:r w:rsidRPr="00476006">
        <w:rPr>
          <w:rFonts w:ascii="Century Gothic" w:hAnsi="Century Gothic"/>
        </w:rPr>
        <w:lastRenderedPageBreak/>
        <w:t xml:space="preserve">požárními klapkami.  Větrání zajišťuje přívod a odvod vzduchu ve výši 50 m3/h na jednoho návštěvníka. Ovládání tohoto zařízení bude manuální z místa výčepu.  </w:t>
      </w:r>
    </w:p>
    <w:p w:rsidR="00476006" w:rsidRPr="00476006" w:rsidRDefault="00476006" w:rsidP="00476006">
      <w:pPr>
        <w:numPr>
          <w:ilvl w:val="0"/>
          <w:numId w:val="32"/>
        </w:numPr>
        <w:jc w:val="both"/>
        <w:rPr>
          <w:rFonts w:ascii="Century Gothic" w:hAnsi="Century Gothic"/>
        </w:rPr>
      </w:pPr>
      <w:r w:rsidRPr="00476006">
        <w:rPr>
          <w:rFonts w:ascii="Century Gothic" w:hAnsi="Century Gothic"/>
        </w:rPr>
        <w:t>Větrání sálu v </w:t>
      </w:r>
      <w:r w:rsidR="00C62301">
        <w:rPr>
          <w:rFonts w:ascii="Century Gothic" w:hAnsi="Century Gothic"/>
        </w:rPr>
        <w:t>2</w:t>
      </w:r>
      <w:r w:rsidRPr="00476006">
        <w:rPr>
          <w:rFonts w:ascii="Century Gothic" w:hAnsi="Century Gothic"/>
        </w:rPr>
        <w:t xml:space="preserve">.NP je řešeno dalším samostatným zařízením je pomocí podstropní rekuperační klimatizační jednotky DUPLEX umístěné v technické místnosti ve </w:t>
      </w:r>
      <w:r w:rsidR="00C62301">
        <w:rPr>
          <w:rFonts w:ascii="Century Gothic" w:hAnsi="Century Gothic"/>
        </w:rPr>
        <w:t>3</w:t>
      </w:r>
      <w:r w:rsidRPr="00476006">
        <w:rPr>
          <w:rFonts w:ascii="Century Gothic" w:hAnsi="Century Gothic"/>
        </w:rPr>
        <w:t xml:space="preserve">.NP, která je součástí prostoru sálu a je určena pouze pro sál. Jednotka přiváděný vzduch filtruje, ochlazuje a případně ohřívá z TČ umístěného u opěrného pilíře nároží objektu na východní štítové stěně. Odvod a přívod vzduchu do prostoru sálu je veden potrubím SPIRO v prostoru krovu nad sálem. Přívod čerstvého vzduchu k jednotce zajišťuje sací SPIRO potrubí přes </w:t>
      </w:r>
      <w:proofErr w:type="spellStart"/>
      <w:r w:rsidRPr="00476006">
        <w:rPr>
          <w:rFonts w:ascii="Century Gothic" w:hAnsi="Century Gothic"/>
        </w:rPr>
        <w:t>protidešťovou</w:t>
      </w:r>
      <w:proofErr w:type="spellEnd"/>
      <w:r w:rsidRPr="00476006">
        <w:rPr>
          <w:rFonts w:ascii="Century Gothic" w:hAnsi="Century Gothic"/>
        </w:rPr>
        <w:t xml:space="preserve"> žaluzii umístěnou v okně technické místnosti ve 2.NP na východní stěně objektu, rovněž výfuk zkaženého vzduchu je vyveden výfukovou hlavicí se sítí v dalším protilehlým vikýři střechy. Větrání zajišťuje přívod a odvod vzduchu ve výši 50 m3/h na jednoho návštěvníka. Ovládání tohoto zařízení bude manuální z místa u vstupu do sálu.  </w:t>
      </w:r>
    </w:p>
    <w:p w:rsidR="00476006" w:rsidRDefault="00476006" w:rsidP="00476006">
      <w:pPr>
        <w:ind w:firstLine="708"/>
        <w:jc w:val="both"/>
        <w:rPr>
          <w:rFonts w:ascii="Century Gothic" w:hAnsi="Century Gothic"/>
        </w:rPr>
      </w:pPr>
      <w:r w:rsidRPr="00476006">
        <w:rPr>
          <w:rFonts w:ascii="Century Gothic" w:hAnsi="Century Gothic"/>
        </w:rPr>
        <w:t xml:space="preserve">Před uvedením do trvalého provozu zařízení odzkoušet a seřídit. </w:t>
      </w:r>
    </w:p>
    <w:p w:rsidR="00476006" w:rsidRPr="00476006" w:rsidRDefault="00476006" w:rsidP="00476006">
      <w:pPr>
        <w:ind w:firstLine="708"/>
        <w:jc w:val="both"/>
        <w:rPr>
          <w:rFonts w:ascii="Century Gothic" w:hAnsi="Century Gothic"/>
        </w:rPr>
      </w:pPr>
    </w:p>
    <w:p w:rsidR="004C588C" w:rsidRPr="00102E55" w:rsidRDefault="004C588C" w:rsidP="00250E16">
      <w:pPr>
        <w:ind w:firstLine="708"/>
        <w:rPr>
          <w:rFonts w:ascii="Century Gothic" w:hAnsi="Century Gothic"/>
          <w:color w:val="FF0000"/>
        </w:rPr>
      </w:pPr>
    </w:p>
    <w:bookmarkEnd w:id="2"/>
    <w:p w:rsidR="000A0D75" w:rsidRPr="00476006" w:rsidRDefault="00560900" w:rsidP="00250E16">
      <w:pPr>
        <w:rPr>
          <w:rFonts w:ascii="Century Gothic" w:hAnsi="Century Gothic" w:cs="Arial"/>
          <w:b/>
        </w:rPr>
      </w:pPr>
      <w:r w:rsidRPr="00476006">
        <w:rPr>
          <w:rFonts w:ascii="Century Gothic" w:hAnsi="Century Gothic" w:cs="Arial"/>
          <w:b/>
        </w:rPr>
        <w:t>b</w:t>
      </w:r>
      <w:r w:rsidR="000A0D75" w:rsidRPr="00476006">
        <w:rPr>
          <w:rFonts w:ascii="Century Gothic" w:hAnsi="Century Gothic" w:cs="Arial"/>
          <w:b/>
        </w:rPr>
        <w:t xml:space="preserve">) </w:t>
      </w:r>
      <w:r w:rsidRPr="00476006">
        <w:rPr>
          <w:rFonts w:ascii="Century Gothic" w:hAnsi="Century Gothic" w:cs="Arial"/>
          <w:b/>
        </w:rPr>
        <w:t>výčet technických a technologických zařízení</w:t>
      </w:r>
    </w:p>
    <w:p w:rsidR="000A0D75" w:rsidRPr="00476006" w:rsidRDefault="000A0D75" w:rsidP="00250E16">
      <w:pPr>
        <w:rPr>
          <w:rFonts w:ascii="Century Gothic" w:hAnsi="Century Gothic" w:cs="Arial"/>
        </w:rPr>
      </w:pPr>
    </w:p>
    <w:p w:rsidR="000A0D75" w:rsidRPr="00476006" w:rsidRDefault="00476006" w:rsidP="00250E16">
      <w:pPr>
        <w:rPr>
          <w:rFonts w:ascii="Century Gothic" w:hAnsi="Century Gothic" w:cs="Arial"/>
        </w:rPr>
      </w:pPr>
      <w:r>
        <w:rPr>
          <w:rFonts w:ascii="Century Gothic" w:hAnsi="Century Gothic" w:cs="Arial"/>
        </w:rPr>
        <w:t>VIZ. ČÁST D.1.4 : Technika prostředí staveb</w:t>
      </w:r>
    </w:p>
    <w:p w:rsidR="00F35E0E" w:rsidRPr="00102E55" w:rsidRDefault="00F35E0E" w:rsidP="000A0D75">
      <w:pPr>
        <w:jc w:val="both"/>
        <w:rPr>
          <w:rFonts w:ascii="Century Gothic" w:hAnsi="Century Gothic" w:cs="Arial"/>
          <w:color w:val="FF0000"/>
        </w:rPr>
      </w:pPr>
    </w:p>
    <w:p w:rsidR="002D6027" w:rsidRPr="00102E55" w:rsidRDefault="002D6027">
      <w:pPr>
        <w:jc w:val="both"/>
        <w:rPr>
          <w:rFonts w:ascii="Century Gothic" w:hAnsi="Century Gothic" w:cs="Arial"/>
          <w:b/>
          <w:color w:val="FF0000"/>
        </w:rPr>
      </w:pPr>
    </w:p>
    <w:p w:rsidR="0045743A" w:rsidRPr="00476006" w:rsidRDefault="0045743A">
      <w:pPr>
        <w:jc w:val="both"/>
        <w:rPr>
          <w:rFonts w:ascii="Century Gothic" w:hAnsi="Century Gothic" w:cs="Arial"/>
          <w:b/>
          <w:sz w:val="24"/>
          <w:szCs w:val="24"/>
        </w:rPr>
      </w:pPr>
      <w:r w:rsidRPr="00476006">
        <w:rPr>
          <w:rFonts w:ascii="Century Gothic" w:hAnsi="Century Gothic" w:cs="Arial"/>
          <w:b/>
          <w:sz w:val="24"/>
          <w:szCs w:val="24"/>
        </w:rPr>
        <w:t>B.2.8 Požárně bezpečnostní řešení</w:t>
      </w:r>
    </w:p>
    <w:p w:rsidR="0045743A" w:rsidRPr="00476006" w:rsidRDefault="0045743A">
      <w:pPr>
        <w:jc w:val="both"/>
        <w:rPr>
          <w:rFonts w:ascii="Century Gothic" w:hAnsi="Century Gothic" w:cs="Arial"/>
          <w:b/>
        </w:rPr>
      </w:pPr>
    </w:p>
    <w:p w:rsidR="00560900" w:rsidRPr="00476006" w:rsidRDefault="0089379F" w:rsidP="00F87AD0">
      <w:pPr>
        <w:jc w:val="both"/>
        <w:rPr>
          <w:rFonts w:ascii="Century Gothic" w:hAnsi="Century Gothic" w:cs="Arial"/>
        </w:rPr>
      </w:pPr>
      <w:bookmarkStart w:id="4" w:name="_Hlk526684137"/>
      <w:r w:rsidRPr="00476006">
        <w:rPr>
          <w:rFonts w:ascii="Century Gothic" w:hAnsi="Century Gothic" w:cs="Arial"/>
        </w:rPr>
        <w:t>Podrobně v</w:t>
      </w:r>
      <w:r w:rsidR="00560900" w:rsidRPr="00476006">
        <w:rPr>
          <w:rFonts w:ascii="Century Gothic" w:hAnsi="Century Gothic" w:cs="Arial"/>
        </w:rPr>
        <w:t>iz</w:t>
      </w:r>
      <w:r w:rsidR="00E95334" w:rsidRPr="00476006">
        <w:rPr>
          <w:rFonts w:ascii="Century Gothic" w:hAnsi="Century Gothic" w:cs="Arial"/>
        </w:rPr>
        <w:t>.</w:t>
      </w:r>
      <w:r w:rsidR="00560900" w:rsidRPr="00476006">
        <w:rPr>
          <w:rFonts w:ascii="Century Gothic" w:hAnsi="Century Gothic" w:cs="Arial"/>
        </w:rPr>
        <w:t xml:space="preserve"> samostatná část</w:t>
      </w:r>
      <w:r w:rsidR="00476006" w:rsidRPr="00476006">
        <w:rPr>
          <w:rFonts w:ascii="Century Gothic" w:hAnsi="Century Gothic" w:cs="Arial"/>
        </w:rPr>
        <w:t xml:space="preserve"> D.1.3.</w:t>
      </w:r>
      <w:r w:rsidR="00560900" w:rsidRPr="00476006">
        <w:rPr>
          <w:rFonts w:ascii="Century Gothic" w:hAnsi="Century Gothic" w:cs="Arial"/>
        </w:rPr>
        <w:t xml:space="preserve"> PBŘ stavby</w:t>
      </w:r>
      <w:r w:rsidR="00EF506D" w:rsidRPr="00476006">
        <w:rPr>
          <w:rFonts w:ascii="Century Gothic" w:hAnsi="Century Gothic" w:cs="Arial"/>
        </w:rPr>
        <w:t xml:space="preserve">. </w:t>
      </w:r>
    </w:p>
    <w:p w:rsidR="00E95334" w:rsidRPr="00102E55" w:rsidRDefault="00E95334" w:rsidP="00F87AD0">
      <w:pPr>
        <w:jc w:val="both"/>
        <w:rPr>
          <w:rFonts w:ascii="Century Gothic" w:hAnsi="Century Gothic" w:cs="Arial"/>
          <w:color w:val="FF0000"/>
        </w:rPr>
      </w:pPr>
    </w:p>
    <w:bookmarkEnd w:id="4"/>
    <w:p w:rsidR="0045743A" w:rsidRPr="00102E55" w:rsidRDefault="0045743A">
      <w:pPr>
        <w:jc w:val="both"/>
        <w:rPr>
          <w:rFonts w:ascii="Century Gothic" w:hAnsi="Century Gothic" w:cs="Arial"/>
          <w:b/>
          <w:color w:val="FF0000"/>
        </w:rPr>
      </w:pPr>
    </w:p>
    <w:p w:rsidR="0045743A" w:rsidRPr="00476006" w:rsidRDefault="0045743A">
      <w:pPr>
        <w:jc w:val="both"/>
        <w:rPr>
          <w:rFonts w:ascii="Century Gothic" w:hAnsi="Century Gothic" w:cs="Arial"/>
          <w:b/>
          <w:sz w:val="24"/>
          <w:szCs w:val="24"/>
        </w:rPr>
      </w:pPr>
      <w:r w:rsidRPr="00476006">
        <w:rPr>
          <w:rFonts w:ascii="Century Gothic" w:hAnsi="Century Gothic" w:cs="Arial"/>
          <w:b/>
          <w:sz w:val="24"/>
          <w:szCs w:val="24"/>
        </w:rPr>
        <w:t xml:space="preserve">B.2.9 </w:t>
      </w:r>
      <w:r w:rsidR="00560900" w:rsidRPr="00476006">
        <w:rPr>
          <w:rFonts w:ascii="Century Gothic" w:hAnsi="Century Gothic" w:cs="Arial"/>
          <w:b/>
          <w:sz w:val="24"/>
          <w:szCs w:val="24"/>
        </w:rPr>
        <w:t xml:space="preserve">Úspora </w:t>
      </w:r>
      <w:r w:rsidR="0059225A" w:rsidRPr="00476006">
        <w:rPr>
          <w:rFonts w:ascii="Century Gothic" w:hAnsi="Century Gothic" w:cs="Arial"/>
          <w:b/>
          <w:sz w:val="24"/>
          <w:szCs w:val="24"/>
        </w:rPr>
        <w:t>energie a tepelná ochrana</w:t>
      </w:r>
    </w:p>
    <w:p w:rsidR="0045743A" w:rsidRPr="00476006" w:rsidRDefault="0045743A">
      <w:pPr>
        <w:jc w:val="both"/>
        <w:rPr>
          <w:rFonts w:ascii="Century Gothic" w:hAnsi="Century Gothic" w:cs="Arial"/>
          <w:b/>
        </w:rPr>
      </w:pPr>
    </w:p>
    <w:p w:rsidR="0059225A" w:rsidRDefault="004B1247" w:rsidP="008F27D6">
      <w:pPr>
        <w:ind w:firstLine="708"/>
        <w:jc w:val="both"/>
        <w:rPr>
          <w:rFonts w:ascii="Century Gothic" w:hAnsi="Century Gothic" w:cs="Arial"/>
        </w:rPr>
      </w:pPr>
      <w:r w:rsidRPr="00476006">
        <w:rPr>
          <w:rFonts w:ascii="Century Gothic" w:hAnsi="Century Gothic" w:cs="Arial"/>
        </w:rPr>
        <w:t xml:space="preserve">Jde o stávající památkový objekt, který je zateplen v podkroví </w:t>
      </w:r>
      <w:r w:rsidR="00476006" w:rsidRPr="00476006">
        <w:rPr>
          <w:rFonts w:ascii="Century Gothic" w:hAnsi="Century Gothic" w:cs="Arial"/>
        </w:rPr>
        <w:t>a ve stropech.</w:t>
      </w:r>
    </w:p>
    <w:p w:rsidR="008F27D6" w:rsidRDefault="008F27D6" w:rsidP="008F27D6">
      <w:pPr>
        <w:spacing w:line="276" w:lineRule="auto"/>
        <w:ind w:firstLine="708"/>
        <w:jc w:val="both"/>
        <w:rPr>
          <w:rFonts w:ascii="Century Gothic" w:hAnsi="Century Gothic"/>
        </w:rPr>
      </w:pPr>
      <w:r w:rsidRPr="00DE402E">
        <w:rPr>
          <w:rFonts w:ascii="Century Gothic" w:hAnsi="Century Gothic"/>
        </w:rPr>
        <w:t>Tepelně technické požadavky na jednotlivé konstrukce a části stavby budou plně respektovat požadavky ČSN 73 0540-02 Tepelná ochrana budov. Stavebními úpravami navrženými v projektu realizací úspor energií dojde také k výraznému snížení emisí skleníkových plynů.</w:t>
      </w:r>
      <w:r>
        <w:rPr>
          <w:rFonts w:ascii="Century Gothic" w:hAnsi="Century Gothic"/>
        </w:rPr>
        <w:t xml:space="preserve"> </w:t>
      </w:r>
    </w:p>
    <w:p w:rsidR="00AF1389" w:rsidRDefault="008F27D6" w:rsidP="008F27D6">
      <w:pPr>
        <w:spacing w:line="276" w:lineRule="auto"/>
        <w:ind w:firstLine="708"/>
        <w:jc w:val="both"/>
        <w:rPr>
          <w:rFonts w:ascii="Century Gothic" w:hAnsi="Century Gothic"/>
        </w:rPr>
      </w:pPr>
      <w:r w:rsidRPr="00985605">
        <w:rPr>
          <w:rFonts w:ascii="Century Gothic" w:hAnsi="Century Gothic"/>
        </w:rPr>
        <w:t>Norma kromě toho přímo určuje budovy, pro které normové požadavky platí přiměřeně možnostem – opět tak, aby nedocházelo k poruchám a vadám při jejich užívání. Jedná se o: a) budovy památkově chráněné nebo stávající budovy uvnitř památkových rezervací (podle zákona č. 20/1987 Sb., o státní památkové péči</w:t>
      </w:r>
      <w:r>
        <w:rPr>
          <w:rFonts w:ascii="Century Gothic" w:hAnsi="Century Gothic"/>
        </w:rPr>
        <w:t>, ve znění pozdějších předpisů).</w:t>
      </w:r>
    </w:p>
    <w:p w:rsidR="008F27D6" w:rsidRPr="00102E55" w:rsidRDefault="008F27D6" w:rsidP="008F27D6">
      <w:pPr>
        <w:spacing w:line="276" w:lineRule="auto"/>
        <w:ind w:firstLine="708"/>
        <w:jc w:val="both"/>
        <w:rPr>
          <w:rFonts w:ascii="Century Gothic" w:hAnsi="Century Gothic"/>
          <w:color w:val="FF0000"/>
        </w:rPr>
      </w:pPr>
    </w:p>
    <w:p w:rsidR="00AF1389" w:rsidRPr="00102E55" w:rsidRDefault="00AF1389" w:rsidP="0059225A">
      <w:pPr>
        <w:jc w:val="both"/>
        <w:rPr>
          <w:rFonts w:ascii="Century Gothic" w:hAnsi="Century Gothic" w:cs="Arial"/>
          <w:color w:val="FF0000"/>
        </w:rPr>
      </w:pPr>
    </w:p>
    <w:p w:rsidR="0045743A" w:rsidRPr="00476006" w:rsidRDefault="0045743A">
      <w:pPr>
        <w:jc w:val="both"/>
        <w:rPr>
          <w:rFonts w:ascii="Century Gothic" w:hAnsi="Century Gothic" w:cs="Arial"/>
          <w:b/>
        </w:rPr>
      </w:pPr>
      <w:r w:rsidRPr="00476006">
        <w:rPr>
          <w:rFonts w:ascii="Century Gothic" w:hAnsi="Century Gothic" w:cs="Arial"/>
          <w:b/>
        </w:rPr>
        <w:t>B.2.10 Hygienické požadavky na stavby, požadavky na pracovní a komunální prostředí</w:t>
      </w:r>
    </w:p>
    <w:p w:rsidR="0045743A" w:rsidRPr="00476006" w:rsidRDefault="0045743A">
      <w:pPr>
        <w:jc w:val="both"/>
        <w:rPr>
          <w:rFonts w:ascii="Century Gothic" w:hAnsi="Century Gothic" w:cs="Arial"/>
          <w:b/>
        </w:rPr>
      </w:pPr>
      <w:r w:rsidRPr="00476006">
        <w:rPr>
          <w:rFonts w:ascii="Century Gothic" w:hAnsi="Century Gothic" w:cs="Arial"/>
          <w:b/>
        </w:rPr>
        <w:t>Zásady řešení parametrů stavby (větrání, vytápění, osvětlení, zásobování vodou, odpadů apod.) a dále zásady řešení vlivu stavby na okolí (vibrace, hluk, prašnost apod.).</w:t>
      </w:r>
    </w:p>
    <w:p w:rsidR="0045743A" w:rsidRPr="00476006" w:rsidRDefault="0045743A">
      <w:pPr>
        <w:tabs>
          <w:tab w:val="left" w:pos="1014"/>
        </w:tabs>
        <w:jc w:val="both"/>
        <w:rPr>
          <w:rFonts w:ascii="Century Gothic" w:hAnsi="Century Gothic" w:cs="Arial"/>
          <w:b/>
        </w:rPr>
      </w:pPr>
      <w:r w:rsidRPr="00476006">
        <w:rPr>
          <w:rFonts w:ascii="Century Gothic" w:hAnsi="Century Gothic" w:cs="Arial"/>
          <w:b/>
        </w:rPr>
        <w:tab/>
      </w:r>
    </w:p>
    <w:p w:rsidR="004B1247" w:rsidRPr="00476006" w:rsidRDefault="004B1247" w:rsidP="004B1247">
      <w:pPr>
        <w:ind w:right="57"/>
        <w:jc w:val="both"/>
        <w:rPr>
          <w:rFonts w:ascii="Century Gothic" w:hAnsi="Century Gothic"/>
        </w:rPr>
      </w:pPr>
      <w:r w:rsidRPr="00476006">
        <w:rPr>
          <w:rFonts w:ascii="Century Gothic" w:hAnsi="Century Gothic"/>
        </w:rPr>
        <w:t>Objekt nemá negativní vliv na okolí co se týče vibrací, prašnosti a hluku.</w:t>
      </w:r>
    </w:p>
    <w:p w:rsidR="004B1247" w:rsidRPr="00476006" w:rsidRDefault="004B1247" w:rsidP="004B1247">
      <w:pPr>
        <w:ind w:right="57"/>
        <w:jc w:val="both"/>
        <w:rPr>
          <w:rFonts w:ascii="Century Gothic" w:hAnsi="Century Gothic"/>
        </w:rPr>
      </w:pPr>
      <w:proofErr w:type="spellStart"/>
      <w:r w:rsidRPr="00476006">
        <w:rPr>
          <w:rFonts w:ascii="Century Gothic" w:hAnsi="Century Gothic"/>
        </w:rPr>
        <w:t>Výtápění</w:t>
      </w:r>
      <w:proofErr w:type="spellEnd"/>
      <w:r w:rsidRPr="00476006">
        <w:rPr>
          <w:rFonts w:ascii="Century Gothic" w:hAnsi="Century Gothic"/>
        </w:rPr>
        <w:t xml:space="preserve"> objektu je </w:t>
      </w:r>
      <w:r w:rsidR="00BD50CF">
        <w:rPr>
          <w:rFonts w:ascii="Century Gothic" w:hAnsi="Century Gothic"/>
        </w:rPr>
        <w:t xml:space="preserve">navrženo </w:t>
      </w:r>
      <w:r w:rsidRPr="00476006">
        <w:rPr>
          <w:rFonts w:ascii="Century Gothic" w:hAnsi="Century Gothic"/>
        </w:rPr>
        <w:t xml:space="preserve">teplovodní. Dojde k provedení nových rozvodů a osazení nových otopných těles. Nový zdroj vytápění / plynový kotel. </w:t>
      </w:r>
    </w:p>
    <w:p w:rsidR="004B1247" w:rsidRPr="00476006" w:rsidRDefault="004B1247" w:rsidP="004B1247">
      <w:pPr>
        <w:ind w:right="57"/>
        <w:jc w:val="both"/>
        <w:rPr>
          <w:rFonts w:ascii="Century Gothic" w:hAnsi="Century Gothic"/>
          <w:b/>
        </w:rPr>
      </w:pPr>
      <w:r w:rsidRPr="00476006">
        <w:rPr>
          <w:rFonts w:ascii="Century Gothic" w:hAnsi="Century Gothic"/>
        </w:rPr>
        <w:t xml:space="preserve">Osvětlení objektu je nově navrženo na požadované hodnoty dle jednotlivých místností. </w:t>
      </w:r>
    </w:p>
    <w:p w:rsidR="00F92B6F" w:rsidRDefault="00F92B6F" w:rsidP="004B1247">
      <w:pPr>
        <w:ind w:right="57" w:firstLine="454"/>
        <w:jc w:val="both"/>
        <w:rPr>
          <w:rFonts w:ascii="Century Gothic" w:hAnsi="Century Gothic"/>
          <w:b/>
        </w:rPr>
      </w:pPr>
    </w:p>
    <w:p w:rsidR="004B1247" w:rsidRPr="00476006" w:rsidRDefault="004B1247" w:rsidP="004B1247">
      <w:pPr>
        <w:ind w:right="57" w:firstLine="454"/>
        <w:jc w:val="both"/>
        <w:rPr>
          <w:rFonts w:ascii="Century Gothic" w:hAnsi="Century Gothic"/>
        </w:rPr>
      </w:pPr>
      <w:r w:rsidRPr="00476006">
        <w:rPr>
          <w:rFonts w:ascii="Century Gothic" w:hAnsi="Century Gothic"/>
          <w:b/>
        </w:rPr>
        <w:lastRenderedPageBreak/>
        <w:t>Půda</w:t>
      </w:r>
    </w:p>
    <w:p w:rsidR="004B1247" w:rsidRDefault="00476006" w:rsidP="004B1247">
      <w:pPr>
        <w:pStyle w:val="Zkladntext21"/>
        <w:spacing w:line="240" w:lineRule="auto"/>
        <w:ind w:right="57" w:firstLine="454"/>
        <w:rPr>
          <w:rFonts w:ascii="Century Gothic" w:hAnsi="Century Gothic"/>
          <w:sz w:val="20"/>
          <w:szCs w:val="20"/>
        </w:rPr>
      </w:pPr>
      <w:r w:rsidRPr="00476006">
        <w:rPr>
          <w:rFonts w:ascii="Century Gothic" w:hAnsi="Century Gothic"/>
          <w:sz w:val="20"/>
          <w:szCs w:val="20"/>
        </w:rPr>
        <w:tab/>
        <w:t xml:space="preserve">Při rekonstrukci objektu </w:t>
      </w:r>
      <w:r w:rsidR="00BD50CF">
        <w:rPr>
          <w:rFonts w:ascii="Century Gothic" w:hAnsi="Century Gothic"/>
          <w:sz w:val="20"/>
          <w:szCs w:val="20"/>
        </w:rPr>
        <w:t>ne</w:t>
      </w:r>
      <w:r w:rsidR="004B1247" w:rsidRPr="00476006">
        <w:rPr>
          <w:rFonts w:ascii="Century Gothic" w:hAnsi="Century Gothic"/>
          <w:sz w:val="20"/>
          <w:szCs w:val="20"/>
        </w:rPr>
        <w:t xml:space="preserve">dojde k novému záboru půdy. Nebude vyvolán žádný nárok na trvalý nebo dočasný zábor ZPF nebo LPF. </w:t>
      </w:r>
      <w:r w:rsidR="004B1247" w:rsidRPr="00476006">
        <w:rPr>
          <w:rFonts w:ascii="Century Gothic" w:hAnsi="Century Gothic"/>
          <w:sz w:val="20"/>
          <w:szCs w:val="20"/>
        </w:rPr>
        <w:tab/>
        <w:t>Navržené liniové stavby trvalý ani dočasný zábor ZPF nevyvolávají.</w:t>
      </w:r>
    </w:p>
    <w:p w:rsidR="00C62301" w:rsidRPr="00476006" w:rsidRDefault="00C62301" w:rsidP="004B1247">
      <w:pPr>
        <w:pStyle w:val="Zkladntext21"/>
        <w:spacing w:line="240" w:lineRule="auto"/>
        <w:ind w:right="57" w:firstLine="454"/>
        <w:rPr>
          <w:rFonts w:ascii="Century Gothic" w:hAnsi="Century Gothic"/>
          <w:b/>
          <w:sz w:val="20"/>
          <w:szCs w:val="20"/>
        </w:rPr>
      </w:pPr>
    </w:p>
    <w:p w:rsidR="004B1247" w:rsidRPr="00476006" w:rsidRDefault="004B1247" w:rsidP="004B1247">
      <w:pPr>
        <w:ind w:right="57" w:firstLine="454"/>
        <w:jc w:val="both"/>
        <w:rPr>
          <w:rFonts w:ascii="Century Gothic" w:hAnsi="Century Gothic"/>
        </w:rPr>
      </w:pPr>
      <w:r w:rsidRPr="00476006">
        <w:rPr>
          <w:rFonts w:ascii="Century Gothic" w:hAnsi="Century Gothic"/>
          <w:b/>
        </w:rPr>
        <w:t>Odpadní vody</w:t>
      </w:r>
    </w:p>
    <w:p w:rsidR="004B1247" w:rsidRDefault="004B1247" w:rsidP="004B1247">
      <w:pPr>
        <w:pStyle w:val="Zkladntext"/>
        <w:spacing w:after="0"/>
        <w:ind w:right="57" w:firstLine="454"/>
        <w:jc w:val="both"/>
        <w:rPr>
          <w:rFonts w:ascii="Century Gothic" w:hAnsi="Century Gothic"/>
        </w:rPr>
      </w:pPr>
      <w:r w:rsidRPr="00476006">
        <w:rPr>
          <w:rFonts w:ascii="Century Gothic" w:hAnsi="Century Gothic"/>
        </w:rPr>
        <w:t>V řešeném objektu jsou produkovány odpadní vody z provozu hygienických zařízení  používaných osobami pohybujícími se v objektu.</w:t>
      </w:r>
      <w:r w:rsidR="00476006">
        <w:rPr>
          <w:rFonts w:ascii="Century Gothic" w:hAnsi="Century Gothic"/>
        </w:rPr>
        <w:t xml:space="preserve"> Odpadní vody budou svedeny do kanalizační stoky přes novou kanalizační přípojku.</w:t>
      </w:r>
    </w:p>
    <w:p w:rsidR="00476006" w:rsidRPr="00476006" w:rsidRDefault="00476006" w:rsidP="004B1247">
      <w:pPr>
        <w:pStyle w:val="Zkladntext"/>
        <w:spacing w:after="0"/>
        <w:ind w:right="57" w:firstLine="454"/>
        <w:jc w:val="both"/>
        <w:rPr>
          <w:rFonts w:ascii="Century Gothic" w:hAnsi="Century Gothic"/>
          <w:b/>
        </w:rPr>
      </w:pPr>
    </w:p>
    <w:p w:rsidR="004B1247" w:rsidRPr="00476006" w:rsidRDefault="004B1247" w:rsidP="004B1247">
      <w:pPr>
        <w:pStyle w:val="Zkladntext"/>
        <w:spacing w:after="0"/>
        <w:ind w:right="57" w:firstLine="454"/>
        <w:jc w:val="both"/>
        <w:rPr>
          <w:rFonts w:ascii="Century Gothic" w:hAnsi="Century Gothic"/>
        </w:rPr>
      </w:pPr>
      <w:r w:rsidRPr="00476006">
        <w:rPr>
          <w:rFonts w:ascii="Century Gothic" w:hAnsi="Century Gothic"/>
          <w:b/>
        </w:rPr>
        <w:t>Řešení stavby z hlediska působení hluku</w:t>
      </w:r>
    </w:p>
    <w:p w:rsidR="004B1247" w:rsidRPr="00476006" w:rsidRDefault="004B1247" w:rsidP="004B1247">
      <w:pPr>
        <w:ind w:right="57" w:firstLine="454"/>
        <w:jc w:val="both"/>
        <w:rPr>
          <w:rFonts w:ascii="Century Gothic" w:hAnsi="Century Gothic"/>
          <w:u w:val="single"/>
        </w:rPr>
      </w:pPr>
      <w:r w:rsidRPr="00476006">
        <w:rPr>
          <w:rFonts w:ascii="Century Gothic" w:hAnsi="Century Gothic"/>
        </w:rPr>
        <w:t>Nejvyšší přípustné ekvivalentní hladiny hluku ve venkovním i vnitřním prostoru nebudou vzhledem k charakteru stavby atakovány.</w:t>
      </w:r>
    </w:p>
    <w:p w:rsidR="004B1247" w:rsidRPr="00102E55" w:rsidRDefault="004B1247" w:rsidP="004B1247">
      <w:pPr>
        <w:ind w:right="57" w:firstLine="454"/>
        <w:jc w:val="both"/>
        <w:rPr>
          <w:rFonts w:ascii="Century Gothic" w:hAnsi="Century Gothic"/>
          <w:color w:val="FF0000"/>
          <w:u w:val="single"/>
        </w:rPr>
      </w:pPr>
    </w:p>
    <w:p w:rsidR="004B1247" w:rsidRPr="00476006" w:rsidRDefault="004B1247" w:rsidP="004B1247">
      <w:pPr>
        <w:ind w:right="57" w:firstLine="454"/>
        <w:jc w:val="both"/>
        <w:rPr>
          <w:rFonts w:ascii="Century Gothic" w:hAnsi="Century Gothic"/>
        </w:rPr>
      </w:pPr>
      <w:r w:rsidRPr="00476006">
        <w:rPr>
          <w:rFonts w:ascii="Century Gothic" w:hAnsi="Century Gothic"/>
          <w:u w:val="single"/>
        </w:rPr>
        <w:t xml:space="preserve">Chráněný venkovní prostor a chráněný venkovní prostor staveb </w:t>
      </w:r>
    </w:p>
    <w:p w:rsidR="004B1247" w:rsidRPr="00476006" w:rsidRDefault="004B1247" w:rsidP="004B1247">
      <w:pPr>
        <w:ind w:right="57" w:firstLine="454"/>
        <w:jc w:val="both"/>
        <w:rPr>
          <w:rFonts w:ascii="Century Gothic" w:hAnsi="Century Gothic"/>
        </w:rPr>
      </w:pPr>
      <w:r w:rsidRPr="00476006">
        <w:rPr>
          <w:rFonts w:ascii="Century Gothic" w:hAnsi="Century Gothic"/>
        </w:rPr>
        <w:t xml:space="preserve">Podle vládního nařízení č.148/2006 Sb. “O ochraně zdraví před nepříznivými účinky hluku a vibrací” je nejvyšší přípustná hladina hluku </w:t>
      </w:r>
      <w:proofErr w:type="spellStart"/>
      <w:r w:rsidRPr="00476006">
        <w:rPr>
          <w:rFonts w:ascii="Century Gothic" w:hAnsi="Century Gothic"/>
        </w:rPr>
        <w:t>L</w:t>
      </w:r>
      <w:r w:rsidRPr="00476006">
        <w:rPr>
          <w:rFonts w:ascii="Century Gothic" w:hAnsi="Century Gothic"/>
          <w:vertAlign w:val="subscript"/>
        </w:rPr>
        <w:t>Aeq,s</w:t>
      </w:r>
      <w:proofErr w:type="spellEnd"/>
      <w:r w:rsidRPr="00476006">
        <w:rPr>
          <w:rFonts w:ascii="Century Gothic" w:hAnsi="Century Gothic"/>
        </w:rPr>
        <w:t xml:space="preserve"> ve venkovním prostoru stanovena součtem základní hladiny hluku </w:t>
      </w:r>
      <w:proofErr w:type="spellStart"/>
      <w:r w:rsidRPr="00476006">
        <w:rPr>
          <w:rFonts w:ascii="Century Gothic" w:hAnsi="Century Gothic"/>
        </w:rPr>
        <w:t>L</w:t>
      </w:r>
      <w:r w:rsidRPr="00476006">
        <w:rPr>
          <w:rFonts w:ascii="Century Gothic" w:hAnsi="Century Gothic"/>
          <w:vertAlign w:val="subscript"/>
        </w:rPr>
        <w:t>Aeq,T</w:t>
      </w:r>
      <w:proofErr w:type="spellEnd"/>
      <w:r w:rsidRPr="00476006">
        <w:rPr>
          <w:rFonts w:ascii="Century Gothic" w:hAnsi="Century Gothic"/>
        </w:rPr>
        <w:t xml:space="preserve"> a korekcí, stanovených podle odstavce 4 přílohy 3 výše uvedeného nařízení přihlížející k posuzované době.  </w:t>
      </w:r>
    </w:p>
    <w:p w:rsidR="004B1247" w:rsidRPr="00476006" w:rsidRDefault="004B1247" w:rsidP="004B1247">
      <w:pPr>
        <w:ind w:right="57" w:firstLine="454"/>
        <w:jc w:val="both"/>
        <w:rPr>
          <w:rFonts w:ascii="Century Gothic" w:hAnsi="Century Gothic"/>
        </w:rPr>
      </w:pPr>
      <w:r w:rsidRPr="00476006">
        <w:rPr>
          <w:rFonts w:ascii="Century Gothic" w:hAnsi="Century Gothic"/>
        </w:rPr>
        <w:t>V denní době se hodnoty hluku stanoví pro osm souvislých a na sebe navazujících nejhlučnějších hodin, v noční době pro nejhlučnější hodinu, pro hluk z dopravy na veřejných komunikacích se stanoví pro celou denní a noční dobu.</w:t>
      </w:r>
    </w:p>
    <w:p w:rsidR="004B1247" w:rsidRPr="00476006" w:rsidRDefault="004B1247" w:rsidP="004B1247">
      <w:pPr>
        <w:ind w:right="57" w:firstLine="454"/>
        <w:jc w:val="both"/>
        <w:rPr>
          <w:rFonts w:ascii="Century Gothic" w:hAnsi="Century Gothic"/>
          <w:i/>
        </w:rPr>
      </w:pPr>
      <w:r w:rsidRPr="00476006">
        <w:rPr>
          <w:rFonts w:ascii="Century Gothic" w:hAnsi="Century Gothic"/>
        </w:rPr>
        <w:t xml:space="preserve">Hygienický limit v ekvivalentní hladině akustického tlaku A </w:t>
      </w:r>
      <w:proofErr w:type="spellStart"/>
      <w:r w:rsidRPr="00476006">
        <w:rPr>
          <w:rFonts w:ascii="Century Gothic" w:hAnsi="Century Gothic"/>
        </w:rPr>
        <w:t>L</w:t>
      </w:r>
      <w:r w:rsidRPr="00476006">
        <w:rPr>
          <w:rFonts w:ascii="Century Gothic" w:hAnsi="Century Gothic"/>
          <w:vertAlign w:val="subscript"/>
        </w:rPr>
        <w:t>Aeq,s</w:t>
      </w:r>
      <w:proofErr w:type="spellEnd"/>
      <w:r w:rsidRPr="00476006">
        <w:rPr>
          <w:rFonts w:ascii="Century Gothic" w:hAnsi="Century Gothic"/>
        </w:rPr>
        <w:t xml:space="preserve"> se pro hluk ze stavební činnosti pro dobu mezi 7-21 hodinou pro dobu kratší než 14 hodin vypočte způsobem upraveným v příloze 3 k tomuto nařízení.</w:t>
      </w:r>
    </w:p>
    <w:p w:rsidR="004B1247" w:rsidRPr="00476006" w:rsidRDefault="004B1247" w:rsidP="004B1247">
      <w:pPr>
        <w:pStyle w:val="Zkladntext"/>
        <w:spacing w:after="0"/>
        <w:ind w:right="57" w:firstLine="454"/>
        <w:jc w:val="both"/>
        <w:rPr>
          <w:rFonts w:ascii="Century Gothic" w:hAnsi="Century Gothic"/>
          <w:i/>
        </w:rPr>
      </w:pPr>
      <w:r w:rsidRPr="00476006">
        <w:rPr>
          <w:rFonts w:ascii="Century Gothic" w:hAnsi="Century Gothic"/>
          <w:i/>
        </w:rPr>
        <w:t xml:space="preserve">Např. na většině staveb je běžná pracovní doba mezi 7-18 hodinou, potom je nejvyšší přípustná hladina hluku vypočtena dle této přílohy </w:t>
      </w:r>
    </w:p>
    <w:p w:rsidR="004B1247" w:rsidRPr="00476006" w:rsidRDefault="004B1247" w:rsidP="004B1247">
      <w:pPr>
        <w:ind w:right="57" w:firstLine="454"/>
        <w:jc w:val="both"/>
        <w:rPr>
          <w:rFonts w:ascii="Century Gothic" w:hAnsi="Century Gothic"/>
          <w:i/>
        </w:rPr>
      </w:pPr>
      <w:proofErr w:type="spellStart"/>
      <w:r w:rsidRPr="00476006">
        <w:rPr>
          <w:rFonts w:ascii="Century Gothic" w:hAnsi="Century Gothic"/>
          <w:i/>
        </w:rPr>
        <w:t>L</w:t>
      </w:r>
      <w:r w:rsidRPr="00476006">
        <w:rPr>
          <w:rFonts w:ascii="Century Gothic" w:hAnsi="Century Gothic"/>
          <w:i/>
          <w:vertAlign w:val="subscript"/>
        </w:rPr>
        <w:t>Aeq,s</w:t>
      </w:r>
      <w:proofErr w:type="spellEnd"/>
      <w:r w:rsidRPr="00476006">
        <w:rPr>
          <w:rFonts w:ascii="Century Gothic" w:hAnsi="Century Gothic"/>
          <w:i/>
        </w:rPr>
        <w:t>=L</w:t>
      </w:r>
      <w:r w:rsidRPr="00476006">
        <w:rPr>
          <w:rFonts w:ascii="Century Gothic" w:hAnsi="Century Gothic"/>
          <w:i/>
          <w:vertAlign w:val="subscript"/>
        </w:rPr>
        <w:t>Aeq,T</w:t>
      </w:r>
      <w:r w:rsidRPr="00476006">
        <w:rPr>
          <w:rFonts w:ascii="Century Gothic" w:hAnsi="Century Gothic"/>
          <w:i/>
        </w:rPr>
        <w:t>+10log[(429+t</w:t>
      </w:r>
      <w:r w:rsidRPr="00476006">
        <w:rPr>
          <w:rFonts w:ascii="Century Gothic" w:hAnsi="Century Gothic"/>
          <w:i/>
          <w:vertAlign w:val="subscript"/>
        </w:rPr>
        <w:t>1</w:t>
      </w:r>
      <w:r w:rsidRPr="00476006">
        <w:rPr>
          <w:rFonts w:ascii="Century Gothic" w:hAnsi="Century Gothic"/>
          <w:i/>
        </w:rPr>
        <w:t>)/t</w:t>
      </w:r>
      <w:r w:rsidRPr="00476006">
        <w:rPr>
          <w:rFonts w:ascii="Century Gothic" w:hAnsi="Century Gothic"/>
          <w:i/>
          <w:vertAlign w:val="subscript"/>
        </w:rPr>
        <w:t>1</w:t>
      </w:r>
      <w:r w:rsidRPr="00476006">
        <w:rPr>
          <w:rFonts w:ascii="Century Gothic" w:hAnsi="Century Gothic"/>
          <w:i/>
        </w:rPr>
        <w:t>]</w:t>
      </w:r>
    </w:p>
    <w:p w:rsidR="004B1247" w:rsidRPr="00476006" w:rsidRDefault="004B1247" w:rsidP="004B1247">
      <w:pPr>
        <w:ind w:right="57" w:firstLine="454"/>
        <w:jc w:val="both"/>
        <w:rPr>
          <w:rFonts w:ascii="Century Gothic" w:hAnsi="Century Gothic"/>
          <w:i/>
        </w:rPr>
      </w:pPr>
      <w:r w:rsidRPr="00476006">
        <w:rPr>
          <w:rFonts w:ascii="Century Gothic" w:hAnsi="Century Gothic"/>
          <w:i/>
        </w:rPr>
        <w:t>Kde t</w:t>
      </w:r>
      <w:r w:rsidRPr="00476006">
        <w:rPr>
          <w:rFonts w:ascii="Century Gothic" w:hAnsi="Century Gothic"/>
          <w:i/>
          <w:vertAlign w:val="subscript"/>
        </w:rPr>
        <w:t>1</w:t>
      </w:r>
      <w:r w:rsidRPr="00476006">
        <w:rPr>
          <w:rFonts w:ascii="Century Gothic" w:hAnsi="Century Gothic"/>
          <w:i/>
        </w:rPr>
        <w:t xml:space="preserve"> je doba trvání hluku ze stavební činnosti v hodinách v době mezi 7-21 hodinou</w:t>
      </w:r>
    </w:p>
    <w:p w:rsidR="004B1247" w:rsidRPr="00476006" w:rsidRDefault="004B1247" w:rsidP="004B1247">
      <w:pPr>
        <w:ind w:right="57" w:firstLine="454"/>
        <w:jc w:val="both"/>
        <w:rPr>
          <w:rFonts w:ascii="Century Gothic" w:hAnsi="Century Gothic"/>
          <w:i/>
        </w:rPr>
      </w:pPr>
      <w:proofErr w:type="spellStart"/>
      <w:r w:rsidRPr="00476006">
        <w:rPr>
          <w:rFonts w:ascii="Century Gothic" w:hAnsi="Century Gothic"/>
          <w:i/>
        </w:rPr>
        <w:t>L</w:t>
      </w:r>
      <w:r w:rsidRPr="00476006">
        <w:rPr>
          <w:rFonts w:ascii="Century Gothic" w:hAnsi="Century Gothic"/>
          <w:i/>
          <w:vertAlign w:val="subscript"/>
        </w:rPr>
        <w:t>Aeq,T</w:t>
      </w:r>
      <w:proofErr w:type="spellEnd"/>
      <w:r w:rsidRPr="00476006">
        <w:rPr>
          <w:rFonts w:ascii="Century Gothic" w:hAnsi="Century Gothic"/>
          <w:i/>
        </w:rPr>
        <w:t xml:space="preserve"> je hygienický limit ekvivalentní hladiny akustického tlaku A stanovený podle §11 odst.3</w:t>
      </w:r>
    </w:p>
    <w:p w:rsidR="004B1247" w:rsidRPr="00476006" w:rsidRDefault="004B1247" w:rsidP="004B1247">
      <w:pPr>
        <w:ind w:right="57" w:firstLine="454"/>
        <w:jc w:val="both"/>
        <w:rPr>
          <w:rFonts w:ascii="Century Gothic" w:hAnsi="Century Gothic"/>
        </w:rPr>
      </w:pPr>
    </w:p>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b/>
          <w:sz w:val="18"/>
          <w:szCs w:val="18"/>
        </w:rPr>
        <w:t>Základní hladina hluku:</w:t>
      </w:r>
      <w:r w:rsidRPr="00F92B6F">
        <w:rPr>
          <w:rFonts w:ascii="Century Gothic" w:hAnsi="Century Gothic"/>
          <w:sz w:val="18"/>
          <w:szCs w:val="18"/>
        </w:rPr>
        <w:tab/>
      </w:r>
      <w:r w:rsidRPr="00F92B6F">
        <w:rPr>
          <w:rFonts w:ascii="Century Gothic" w:hAnsi="Century Gothic"/>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proofErr w:type="spellEnd"/>
      <w:r w:rsidRPr="00F92B6F">
        <w:rPr>
          <w:rFonts w:ascii="Century Gothic" w:hAnsi="Century Gothic"/>
          <w:b/>
          <w:sz w:val="18"/>
          <w:szCs w:val="18"/>
        </w:rPr>
        <w:tab/>
        <w:t>=</w:t>
      </w:r>
      <w:r w:rsidRPr="00F92B6F">
        <w:rPr>
          <w:rFonts w:ascii="Century Gothic" w:hAnsi="Century Gothic"/>
          <w:b/>
          <w:sz w:val="18"/>
          <w:szCs w:val="18"/>
        </w:rPr>
        <w:tab/>
      </w:r>
      <w:r w:rsidRPr="00F92B6F">
        <w:rPr>
          <w:rFonts w:ascii="Century Gothic" w:hAnsi="Century Gothic"/>
          <w:b/>
          <w:sz w:val="18"/>
          <w:szCs w:val="18"/>
        </w:rPr>
        <w:tab/>
        <w:t xml:space="preserve">50  </w:t>
      </w:r>
      <w:r w:rsidRPr="00F92B6F">
        <w:rPr>
          <w:rFonts w:ascii="Century Gothic" w:hAnsi="Century Gothic"/>
          <w:sz w:val="18"/>
          <w:szCs w:val="18"/>
        </w:rPr>
        <w:t>dB</w:t>
      </w:r>
    </w:p>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b/>
          <w:sz w:val="18"/>
          <w:szCs w:val="18"/>
        </w:rPr>
        <w:t>Korekce na dobu denní:</w:t>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r w:rsidRPr="00F92B6F">
        <w:rPr>
          <w:rFonts w:ascii="Century Gothic" w:hAnsi="Century Gothic"/>
          <w:b/>
          <w:sz w:val="18"/>
          <w:szCs w:val="18"/>
          <w:vertAlign w:val="superscript"/>
        </w:rPr>
        <w:t>D</w:t>
      </w:r>
      <w:proofErr w:type="spellEnd"/>
      <w:r w:rsidRPr="00F92B6F">
        <w:rPr>
          <w:rFonts w:ascii="Century Gothic" w:hAnsi="Century Gothic"/>
          <w:b/>
          <w:sz w:val="18"/>
          <w:szCs w:val="18"/>
        </w:rPr>
        <w:tab/>
        <w:t xml:space="preserve">= </w:t>
      </w:r>
      <w:r w:rsidRPr="00F92B6F">
        <w:rPr>
          <w:rFonts w:ascii="Century Gothic" w:hAnsi="Century Gothic"/>
          <w:sz w:val="18"/>
          <w:szCs w:val="18"/>
        </w:rPr>
        <w:t xml:space="preserve">50 -  0  =   </w:t>
      </w:r>
      <w:r w:rsidRPr="00F92B6F">
        <w:rPr>
          <w:rFonts w:ascii="Century Gothic" w:hAnsi="Century Gothic"/>
          <w:sz w:val="18"/>
          <w:szCs w:val="18"/>
        </w:rPr>
        <w:tab/>
      </w:r>
      <w:r w:rsidRPr="00F92B6F">
        <w:rPr>
          <w:rFonts w:ascii="Century Gothic" w:hAnsi="Century Gothic"/>
          <w:b/>
          <w:sz w:val="18"/>
          <w:szCs w:val="18"/>
        </w:rPr>
        <w:t xml:space="preserve">50 </w:t>
      </w:r>
      <w:r w:rsidRPr="00F92B6F">
        <w:rPr>
          <w:rFonts w:ascii="Century Gothic" w:hAnsi="Century Gothic"/>
          <w:sz w:val="18"/>
          <w:szCs w:val="18"/>
        </w:rPr>
        <w:t>dB</w:t>
      </w:r>
    </w:p>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b/>
          <w:sz w:val="18"/>
          <w:szCs w:val="18"/>
        </w:rPr>
        <w:t>Korekce na dobu noční:</w:t>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r w:rsidRPr="00F92B6F">
        <w:rPr>
          <w:rFonts w:ascii="Century Gothic" w:hAnsi="Century Gothic"/>
          <w:b/>
          <w:sz w:val="18"/>
          <w:szCs w:val="18"/>
          <w:vertAlign w:val="superscript"/>
        </w:rPr>
        <w:t>N</w:t>
      </w:r>
      <w:proofErr w:type="spellEnd"/>
      <w:r w:rsidRPr="00F92B6F">
        <w:rPr>
          <w:rFonts w:ascii="Century Gothic" w:hAnsi="Century Gothic"/>
          <w:b/>
          <w:sz w:val="18"/>
          <w:szCs w:val="18"/>
        </w:rPr>
        <w:tab/>
        <w:t xml:space="preserve">= </w:t>
      </w:r>
      <w:r w:rsidRPr="00F92B6F">
        <w:rPr>
          <w:rFonts w:ascii="Century Gothic" w:hAnsi="Century Gothic"/>
          <w:sz w:val="18"/>
          <w:szCs w:val="18"/>
        </w:rPr>
        <w:t>50 – 10</w:t>
      </w:r>
      <w:r w:rsidRPr="00F92B6F">
        <w:rPr>
          <w:rFonts w:ascii="Century Gothic" w:hAnsi="Century Gothic"/>
          <w:b/>
          <w:sz w:val="18"/>
          <w:szCs w:val="18"/>
        </w:rPr>
        <w:t xml:space="preserve"> =  </w:t>
      </w:r>
      <w:r w:rsidRPr="00F92B6F">
        <w:rPr>
          <w:rFonts w:ascii="Century Gothic" w:hAnsi="Century Gothic"/>
          <w:b/>
          <w:sz w:val="18"/>
          <w:szCs w:val="18"/>
        </w:rPr>
        <w:tab/>
        <w:t>40</w:t>
      </w:r>
      <w:r w:rsidRPr="00F92B6F">
        <w:rPr>
          <w:rFonts w:ascii="Century Gothic" w:hAnsi="Century Gothic"/>
          <w:sz w:val="18"/>
          <w:szCs w:val="18"/>
        </w:rPr>
        <w:t xml:space="preserve"> dB</w:t>
      </w:r>
    </w:p>
    <w:p w:rsidR="004B1247" w:rsidRPr="00F92B6F" w:rsidRDefault="004B1247" w:rsidP="004B1247">
      <w:pPr>
        <w:ind w:right="57" w:firstLine="454"/>
        <w:jc w:val="both"/>
        <w:rPr>
          <w:rFonts w:ascii="Century Gothic" w:hAnsi="Century Gothic"/>
          <w:sz w:val="18"/>
          <w:szCs w:val="18"/>
        </w:rPr>
      </w:pPr>
    </w:p>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b/>
          <w:sz w:val="18"/>
          <w:szCs w:val="18"/>
        </w:rPr>
        <w:t>Při uvažované pracovní době 7-20 je pro hluk ze stavební činnosti platný limit 66dB.</w:t>
      </w:r>
    </w:p>
    <w:p w:rsidR="004B1247" w:rsidRPr="00476006" w:rsidRDefault="004B1247" w:rsidP="004B1247">
      <w:pPr>
        <w:ind w:right="57" w:firstLine="454"/>
        <w:jc w:val="both"/>
        <w:rPr>
          <w:rFonts w:ascii="Century Gothic" w:hAnsi="Century Gothic"/>
        </w:rPr>
      </w:pPr>
    </w:p>
    <w:p w:rsidR="004B1247" w:rsidRPr="00476006" w:rsidRDefault="004B1247" w:rsidP="004B1247">
      <w:pPr>
        <w:ind w:right="57" w:firstLine="454"/>
        <w:jc w:val="both"/>
        <w:rPr>
          <w:rFonts w:ascii="Century Gothic" w:hAnsi="Century Gothic"/>
        </w:rPr>
      </w:pPr>
      <w:r w:rsidRPr="00476006">
        <w:rPr>
          <w:rFonts w:ascii="Century Gothic" w:hAnsi="Century Gothic"/>
        </w:rPr>
        <w:t xml:space="preserve">Korekce pro stanovení hygienických limitů hluku v chráněném venkovním prostoru staveb a v chráněném venkovním prostoru pro hluk ze stavební činnosti </w:t>
      </w:r>
    </w:p>
    <w:tbl>
      <w:tblPr>
        <w:tblW w:w="0" w:type="auto"/>
        <w:tblInd w:w="1188" w:type="dxa"/>
        <w:tblLayout w:type="fixed"/>
        <w:tblCellMar>
          <w:left w:w="0" w:type="dxa"/>
          <w:right w:w="0" w:type="dxa"/>
        </w:tblCellMar>
        <w:tblLook w:val="0000" w:firstRow="0" w:lastRow="0" w:firstColumn="0" w:lastColumn="0" w:noHBand="0" w:noVBand="0"/>
      </w:tblPr>
      <w:tblGrid>
        <w:gridCol w:w="2480"/>
        <w:gridCol w:w="2521"/>
      </w:tblGrid>
      <w:tr w:rsidR="004B1247" w:rsidRPr="00476006" w:rsidTr="008541E9">
        <w:tc>
          <w:tcPr>
            <w:tcW w:w="2480" w:type="dxa"/>
            <w:tcBorders>
              <w:top w:val="single" w:sz="4" w:space="0" w:color="000000"/>
              <w:left w:val="single" w:sz="4" w:space="0" w:color="000000"/>
              <w:bottom w:val="single" w:sz="4" w:space="0" w:color="000000"/>
            </w:tcBorders>
            <w:shd w:val="clear" w:color="auto" w:fill="auto"/>
          </w:tcPr>
          <w:p w:rsidR="004B1247" w:rsidRPr="00F92B6F" w:rsidRDefault="004B1247" w:rsidP="004B1247">
            <w:pPr>
              <w:ind w:right="57"/>
              <w:jc w:val="both"/>
              <w:rPr>
                <w:rFonts w:ascii="Century Gothic" w:hAnsi="Century Gothic"/>
                <w:sz w:val="18"/>
                <w:szCs w:val="18"/>
              </w:rPr>
            </w:pPr>
            <w:r w:rsidRPr="00F92B6F">
              <w:rPr>
                <w:rFonts w:ascii="Century Gothic" w:hAnsi="Century Gothic"/>
                <w:sz w:val="18"/>
                <w:szCs w:val="18"/>
              </w:rPr>
              <w:t>Posuzovaná doba (hod)</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Korekce (dB)</w:t>
            </w:r>
          </w:p>
        </w:tc>
      </w:tr>
      <w:tr w:rsidR="004B1247" w:rsidRPr="00476006" w:rsidTr="008541E9">
        <w:tc>
          <w:tcPr>
            <w:tcW w:w="2480" w:type="dxa"/>
            <w:tcBorders>
              <w:top w:val="single" w:sz="4" w:space="0" w:color="000000"/>
              <w:left w:val="single" w:sz="4" w:space="0" w:color="000000"/>
              <w:bottom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6:00-7:00</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+10</w:t>
            </w:r>
          </w:p>
        </w:tc>
      </w:tr>
      <w:tr w:rsidR="004B1247" w:rsidRPr="00476006" w:rsidTr="008541E9">
        <w:tc>
          <w:tcPr>
            <w:tcW w:w="2480" w:type="dxa"/>
            <w:tcBorders>
              <w:top w:val="single" w:sz="4" w:space="0" w:color="000000"/>
              <w:left w:val="single" w:sz="4" w:space="0" w:color="000000"/>
              <w:bottom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7:00-21:00</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+15</w:t>
            </w:r>
          </w:p>
        </w:tc>
      </w:tr>
      <w:tr w:rsidR="004B1247" w:rsidRPr="00476006" w:rsidTr="008541E9">
        <w:tc>
          <w:tcPr>
            <w:tcW w:w="2480" w:type="dxa"/>
            <w:tcBorders>
              <w:top w:val="single" w:sz="4" w:space="0" w:color="000000"/>
              <w:left w:val="single" w:sz="4" w:space="0" w:color="000000"/>
              <w:bottom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21:00-22:00</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+10</w:t>
            </w:r>
          </w:p>
        </w:tc>
      </w:tr>
      <w:tr w:rsidR="004B1247" w:rsidRPr="00476006" w:rsidTr="008541E9">
        <w:tc>
          <w:tcPr>
            <w:tcW w:w="2480" w:type="dxa"/>
            <w:tcBorders>
              <w:top w:val="single" w:sz="4" w:space="0" w:color="000000"/>
              <w:left w:val="single" w:sz="4" w:space="0" w:color="000000"/>
              <w:bottom w:val="single" w:sz="4" w:space="0" w:color="000000"/>
            </w:tcBorders>
            <w:shd w:val="clear" w:color="auto" w:fill="auto"/>
          </w:tcPr>
          <w:p w:rsidR="004B1247" w:rsidRPr="00F92B6F" w:rsidRDefault="004B1247" w:rsidP="004B1247">
            <w:pPr>
              <w:ind w:right="57" w:firstLine="454"/>
              <w:jc w:val="both"/>
              <w:rPr>
                <w:rFonts w:ascii="Century Gothic" w:hAnsi="Century Gothic"/>
                <w:sz w:val="18"/>
                <w:szCs w:val="18"/>
              </w:rPr>
            </w:pPr>
            <w:r w:rsidRPr="00F92B6F">
              <w:rPr>
                <w:rFonts w:ascii="Century Gothic" w:hAnsi="Century Gothic"/>
                <w:sz w:val="18"/>
                <w:szCs w:val="18"/>
              </w:rPr>
              <w:t>22:00-6:00</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sz w:val="18"/>
                <w:szCs w:val="18"/>
              </w:rPr>
              <w:t>+5</w:t>
            </w:r>
          </w:p>
        </w:tc>
      </w:tr>
    </w:tbl>
    <w:p w:rsidR="00476006" w:rsidRDefault="00476006" w:rsidP="004B1247">
      <w:pPr>
        <w:ind w:right="57"/>
        <w:jc w:val="both"/>
        <w:rPr>
          <w:rFonts w:ascii="Century Gothic" w:hAnsi="Century Gothic"/>
          <w:b/>
          <w:color w:val="FF0000"/>
        </w:rPr>
      </w:pPr>
    </w:p>
    <w:p w:rsidR="004B1247" w:rsidRPr="00F92B6F" w:rsidRDefault="004B1247" w:rsidP="004B1247">
      <w:pPr>
        <w:ind w:right="57"/>
        <w:jc w:val="both"/>
        <w:rPr>
          <w:rFonts w:ascii="Century Gothic" w:hAnsi="Century Gothic"/>
          <w:b/>
          <w:sz w:val="18"/>
          <w:szCs w:val="18"/>
        </w:rPr>
      </w:pPr>
      <w:r w:rsidRPr="0091365B">
        <w:rPr>
          <w:rFonts w:ascii="Century Gothic" w:hAnsi="Century Gothic"/>
          <w:b/>
        </w:rPr>
        <w:t xml:space="preserve">Uvažované nejvyšší přípustné hodnoty hluku ze stavební činnosti pro stavební hluk trvající </w:t>
      </w:r>
      <w:r w:rsidRPr="00F92B6F">
        <w:rPr>
          <w:rFonts w:ascii="Century Gothic" w:hAnsi="Century Gothic"/>
          <w:b/>
          <w:sz w:val="18"/>
          <w:szCs w:val="18"/>
        </w:rPr>
        <w:t>24hod jsou tedy:</w:t>
      </w:r>
    </w:p>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b/>
          <w:sz w:val="18"/>
          <w:szCs w:val="18"/>
        </w:rPr>
        <w:t>den 6:00 – 7:00</w:t>
      </w:r>
      <w:r w:rsidRPr="00F92B6F">
        <w:rPr>
          <w:rFonts w:ascii="Century Gothic" w:hAnsi="Century Gothic"/>
          <w:b/>
          <w:sz w:val="18"/>
          <w:szCs w:val="18"/>
        </w:rPr>
        <w:tab/>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proofErr w:type="spellEnd"/>
      <w:r w:rsidRPr="00F92B6F">
        <w:rPr>
          <w:rFonts w:ascii="Century Gothic" w:hAnsi="Century Gothic"/>
          <w:b/>
          <w:sz w:val="18"/>
          <w:szCs w:val="18"/>
        </w:rPr>
        <w:t>= 60 dB</w:t>
      </w:r>
    </w:p>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b/>
          <w:sz w:val="18"/>
          <w:szCs w:val="18"/>
        </w:rPr>
        <w:t>den 7:00 – 21:00</w:t>
      </w:r>
      <w:r w:rsidRPr="00F92B6F">
        <w:rPr>
          <w:rFonts w:ascii="Century Gothic" w:hAnsi="Century Gothic"/>
          <w:b/>
          <w:sz w:val="18"/>
          <w:szCs w:val="18"/>
        </w:rPr>
        <w:tab/>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proofErr w:type="spellEnd"/>
      <w:r w:rsidRPr="00F92B6F">
        <w:rPr>
          <w:rFonts w:ascii="Century Gothic" w:hAnsi="Century Gothic"/>
          <w:b/>
          <w:sz w:val="18"/>
          <w:szCs w:val="18"/>
        </w:rPr>
        <w:t>= 65 dB</w:t>
      </w:r>
    </w:p>
    <w:p w:rsidR="004B1247" w:rsidRPr="00F92B6F" w:rsidRDefault="004B1247" w:rsidP="004B1247">
      <w:pPr>
        <w:ind w:right="57" w:firstLine="454"/>
        <w:jc w:val="both"/>
        <w:rPr>
          <w:rFonts w:ascii="Century Gothic" w:hAnsi="Century Gothic"/>
          <w:b/>
          <w:sz w:val="18"/>
          <w:szCs w:val="18"/>
        </w:rPr>
      </w:pPr>
      <w:r w:rsidRPr="00F92B6F">
        <w:rPr>
          <w:rFonts w:ascii="Century Gothic" w:hAnsi="Century Gothic"/>
          <w:b/>
          <w:sz w:val="18"/>
          <w:szCs w:val="18"/>
        </w:rPr>
        <w:t>den 21:00 – 22:00</w:t>
      </w:r>
      <w:r w:rsidRPr="00F92B6F">
        <w:rPr>
          <w:rFonts w:ascii="Century Gothic" w:hAnsi="Century Gothic"/>
          <w:b/>
          <w:sz w:val="18"/>
          <w:szCs w:val="18"/>
        </w:rPr>
        <w:tab/>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proofErr w:type="spellEnd"/>
      <w:r w:rsidRPr="00F92B6F">
        <w:rPr>
          <w:rFonts w:ascii="Century Gothic" w:hAnsi="Century Gothic"/>
          <w:b/>
          <w:sz w:val="18"/>
          <w:szCs w:val="18"/>
        </w:rPr>
        <w:t>= 60 dB</w:t>
      </w:r>
    </w:p>
    <w:p w:rsidR="004B1247" w:rsidRPr="0091365B" w:rsidRDefault="004B1247" w:rsidP="004B1247">
      <w:pPr>
        <w:ind w:right="57" w:firstLine="454"/>
        <w:jc w:val="both"/>
        <w:rPr>
          <w:rFonts w:ascii="Century Gothic" w:hAnsi="Century Gothic"/>
          <w:u w:val="single"/>
        </w:rPr>
      </w:pPr>
      <w:r w:rsidRPr="00F92B6F">
        <w:rPr>
          <w:rFonts w:ascii="Century Gothic" w:hAnsi="Century Gothic"/>
          <w:b/>
          <w:sz w:val="18"/>
          <w:szCs w:val="18"/>
        </w:rPr>
        <w:t>noc 22:00 – 06:00</w:t>
      </w:r>
      <w:r w:rsidRPr="00F92B6F">
        <w:rPr>
          <w:rFonts w:ascii="Century Gothic" w:hAnsi="Century Gothic"/>
          <w:b/>
          <w:sz w:val="18"/>
          <w:szCs w:val="18"/>
        </w:rPr>
        <w:tab/>
      </w:r>
      <w:r w:rsidRPr="00F92B6F">
        <w:rPr>
          <w:rFonts w:ascii="Century Gothic" w:hAnsi="Century Gothic"/>
          <w:b/>
          <w:sz w:val="18"/>
          <w:szCs w:val="18"/>
        </w:rPr>
        <w:tab/>
      </w:r>
      <w:r w:rsidRPr="00F92B6F">
        <w:rPr>
          <w:rFonts w:ascii="Century Gothic" w:hAnsi="Century Gothic"/>
          <w:b/>
          <w:sz w:val="18"/>
          <w:szCs w:val="18"/>
        </w:rPr>
        <w:tab/>
      </w:r>
      <w:proofErr w:type="spellStart"/>
      <w:r w:rsidRPr="00F92B6F">
        <w:rPr>
          <w:rFonts w:ascii="Century Gothic" w:hAnsi="Century Gothic"/>
          <w:b/>
          <w:sz w:val="18"/>
          <w:szCs w:val="18"/>
        </w:rPr>
        <w:t>L</w:t>
      </w:r>
      <w:r w:rsidRPr="00F92B6F">
        <w:rPr>
          <w:rFonts w:ascii="Century Gothic" w:hAnsi="Century Gothic"/>
          <w:b/>
          <w:sz w:val="18"/>
          <w:szCs w:val="18"/>
          <w:vertAlign w:val="subscript"/>
        </w:rPr>
        <w:t>Aeq,T</w:t>
      </w:r>
      <w:proofErr w:type="spellEnd"/>
      <w:r w:rsidRPr="00F92B6F">
        <w:rPr>
          <w:rFonts w:ascii="Century Gothic" w:hAnsi="Century Gothic"/>
          <w:b/>
          <w:sz w:val="18"/>
          <w:szCs w:val="18"/>
        </w:rPr>
        <w:t>= 45 dB</w:t>
      </w:r>
      <w:r w:rsidRPr="0091365B">
        <w:rPr>
          <w:rFonts w:ascii="Century Gothic" w:hAnsi="Century Gothic"/>
          <w:b/>
        </w:rPr>
        <w:tab/>
      </w:r>
    </w:p>
    <w:p w:rsidR="004B1247" w:rsidRPr="0091365B" w:rsidRDefault="004B1247" w:rsidP="004B1247">
      <w:pPr>
        <w:ind w:right="57" w:firstLine="454"/>
        <w:jc w:val="both"/>
        <w:rPr>
          <w:rFonts w:ascii="Century Gothic" w:hAnsi="Century Gothic"/>
        </w:rPr>
      </w:pPr>
      <w:r w:rsidRPr="0091365B">
        <w:rPr>
          <w:rFonts w:ascii="Century Gothic" w:hAnsi="Century Gothic"/>
          <w:u w:val="single"/>
        </w:rPr>
        <w:lastRenderedPageBreak/>
        <w:t>Chráněný vnitřní prostor staveb</w:t>
      </w:r>
    </w:p>
    <w:p w:rsidR="004B1247" w:rsidRPr="0091365B" w:rsidRDefault="004B1247" w:rsidP="004B1247">
      <w:pPr>
        <w:ind w:right="57" w:firstLine="454"/>
        <w:jc w:val="both"/>
        <w:rPr>
          <w:rFonts w:ascii="Century Gothic" w:hAnsi="Century Gothic"/>
        </w:rPr>
      </w:pPr>
      <w:r w:rsidRPr="0091365B">
        <w:rPr>
          <w:rFonts w:ascii="Century Gothic" w:hAnsi="Century Gothic"/>
        </w:rPr>
        <w:t xml:space="preserve">Hodnoty hluku v chráněných vnitřních prostorech staveb se dle §10 vyjadřují ekvivalentní hladinou akustického tlaku A </w:t>
      </w:r>
      <w:proofErr w:type="spellStart"/>
      <w:r w:rsidRPr="0091365B">
        <w:rPr>
          <w:rFonts w:ascii="Century Gothic" w:hAnsi="Century Gothic"/>
        </w:rPr>
        <w:t>L</w:t>
      </w:r>
      <w:r w:rsidRPr="0091365B">
        <w:rPr>
          <w:rFonts w:ascii="Century Gothic" w:hAnsi="Century Gothic"/>
          <w:vertAlign w:val="subscript"/>
        </w:rPr>
        <w:t>Aeq,T</w:t>
      </w:r>
      <w:r w:rsidRPr="0091365B">
        <w:rPr>
          <w:rFonts w:ascii="Century Gothic" w:hAnsi="Century Gothic"/>
        </w:rPr>
        <w:t>a</w:t>
      </w:r>
      <w:proofErr w:type="spellEnd"/>
      <w:r w:rsidRPr="0091365B">
        <w:rPr>
          <w:rFonts w:ascii="Century Gothic" w:hAnsi="Century Gothic"/>
        </w:rPr>
        <w:t xml:space="preserve"> hladinou maximálního akustického tlaku A </w:t>
      </w:r>
      <w:proofErr w:type="spellStart"/>
      <w:r w:rsidRPr="0091365B">
        <w:rPr>
          <w:rFonts w:ascii="Century Gothic" w:hAnsi="Century Gothic"/>
        </w:rPr>
        <w:t>L</w:t>
      </w:r>
      <w:r w:rsidRPr="0091365B">
        <w:rPr>
          <w:rFonts w:ascii="Century Gothic" w:hAnsi="Century Gothic"/>
          <w:vertAlign w:val="subscript"/>
        </w:rPr>
        <w:t>Amax</w:t>
      </w:r>
      <w:proofErr w:type="spellEnd"/>
      <w:r w:rsidRPr="0091365B">
        <w:rPr>
          <w:rFonts w:ascii="Century Gothic" w:hAnsi="Century Gothic"/>
        </w:rPr>
        <w:t xml:space="preserve">. V době denní se stanoví pro osm nejhlučnějších hodin a v době noční  pro nejhlučnější hodinu. Pro hluk z dopravy na veřejných komunikacích se stanoví pro celou denní a noční dobu. </w:t>
      </w:r>
    </w:p>
    <w:p w:rsidR="004B1247" w:rsidRPr="00476006" w:rsidRDefault="004B1247" w:rsidP="004B1247">
      <w:pPr>
        <w:ind w:right="57" w:firstLine="454"/>
        <w:jc w:val="both"/>
        <w:rPr>
          <w:rFonts w:ascii="Century Gothic" w:hAnsi="Century Gothic"/>
        </w:rPr>
      </w:pPr>
      <w:r w:rsidRPr="0091365B">
        <w:rPr>
          <w:rFonts w:ascii="Century Gothic" w:hAnsi="Century Gothic"/>
        </w:rPr>
        <w:t xml:space="preserve">Hygienický limit v ekvivalentní hladině akustického tlaku A se stanoví pro hluky pronikající vzduchem zvenčí součtem základní hladiny akustického tlaku </w:t>
      </w:r>
      <w:proofErr w:type="spellStart"/>
      <w:r w:rsidRPr="0091365B">
        <w:rPr>
          <w:rFonts w:ascii="Century Gothic" w:hAnsi="Century Gothic"/>
        </w:rPr>
        <w:t>L</w:t>
      </w:r>
      <w:r w:rsidRPr="0091365B">
        <w:rPr>
          <w:rFonts w:ascii="Century Gothic" w:hAnsi="Century Gothic"/>
          <w:vertAlign w:val="subscript"/>
        </w:rPr>
        <w:t>Aeq,T</w:t>
      </w:r>
      <w:proofErr w:type="spellEnd"/>
      <w:r w:rsidRPr="0091365B">
        <w:rPr>
          <w:rFonts w:ascii="Century Gothic" w:hAnsi="Century Gothic"/>
        </w:rPr>
        <w:t xml:space="preserve">= 40 dB a </w:t>
      </w:r>
      <w:proofErr w:type="spellStart"/>
      <w:r w:rsidRPr="0091365B">
        <w:rPr>
          <w:rFonts w:ascii="Century Gothic" w:hAnsi="Century Gothic"/>
        </w:rPr>
        <w:t>korekcí</w:t>
      </w:r>
      <w:r w:rsidRPr="00476006">
        <w:rPr>
          <w:rFonts w:ascii="Century Gothic" w:hAnsi="Century Gothic"/>
        </w:rPr>
        <w:t>přihlížejících</w:t>
      </w:r>
      <w:proofErr w:type="spellEnd"/>
      <w:r w:rsidRPr="00476006">
        <w:rPr>
          <w:rFonts w:ascii="Century Gothic" w:hAnsi="Century Gothic"/>
        </w:rPr>
        <w:t xml:space="preserve"> ke druhu chráněného prostoru a denní a noční době  podle přílohy č. 2 k tomuto nařízení.</w:t>
      </w:r>
    </w:p>
    <w:p w:rsidR="004B1247" w:rsidRPr="00476006" w:rsidRDefault="004B1247" w:rsidP="004B1247">
      <w:pPr>
        <w:ind w:right="57" w:firstLine="454"/>
        <w:jc w:val="both"/>
        <w:rPr>
          <w:rFonts w:ascii="Century Gothic" w:hAnsi="Century Gothic"/>
        </w:rPr>
      </w:pPr>
      <w:r w:rsidRPr="00476006">
        <w:rPr>
          <w:rFonts w:ascii="Century Gothic" w:hAnsi="Century Gothic"/>
        </w:rPr>
        <w:t xml:space="preserve">Hygienický limit v hladině maximálního akustického tlaku A se stanoví pro hluky šířící se ze zdrojů uvnitř budovy součtem základní maximální hladiny hluku </w:t>
      </w:r>
      <w:proofErr w:type="spellStart"/>
      <w:r w:rsidRPr="00476006">
        <w:rPr>
          <w:rFonts w:ascii="Century Gothic" w:hAnsi="Century Gothic"/>
        </w:rPr>
        <w:t>L</w:t>
      </w:r>
      <w:r w:rsidRPr="00476006">
        <w:rPr>
          <w:rFonts w:ascii="Century Gothic" w:hAnsi="Century Gothic"/>
          <w:vertAlign w:val="subscript"/>
        </w:rPr>
        <w:t>Amax</w:t>
      </w:r>
      <w:proofErr w:type="spellEnd"/>
      <w:r w:rsidRPr="00476006">
        <w:rPr>
          <w:rFonts w:ascii="Century Gothic" w:hAnsi="Century Gothic"/>
        </w:rPr>
        <w:t xml:space="preserve"> = 40 dB a korekcí přihlížejících k využití prostoru a denní a noční době dle přílohy č. 2 k tomuto nařízení. Za hluk ze zdrojů uvnitř budovy se pokládá i hluk ze zdrojů umístěných mimo posuzovaný objekt, pronikající do těchto objektů jiným způsobem než vzduchem, tzn. konstrukcemi nebo podložím.</w:t>
      </w:r>
    </w:p>
    <w:p w:rsidR="004B1247" w:rsidRPr="00476006" w:rsidRDefault="004B1247" w:rsidP="004B1247">
      <w:pPr>
        <w:ind w:right="57" w:firstLine="454"/>
        <w:jc w:val="both"/>
        <w:rPr>
          <w:rFonts w:ascii="Century Gothic" w:hAnsi="Century Gothic"/>
          <w:b/>
        </w:rPr>
      </w:pPr>
      <w:r w:rsidRPr="00476006">
        <w:rPr>
          <w:rFonts w:ascii="Century Gothic" w:hAnsi="Century Gothic"/>
        </w:rPr>
        <w:t xml:space="preserve">Hygienický limit v ekvivalentní hladině akustického tlaku A pro hluk ze stavební činnosti uvnitř objektu </w:t>
      </w:r>
      <w:proofErr w:type="spellStart"/>
      <w:r w:rsidRPr="00476006">
        <w:rPr>
          <w:rFonts w:ascii="Century Gothic" w:hAnsi="Century Gothic"/>
        </w:rPr>
        <w:t>L</w:t>
      </w:r>
      <w:r w:rsidRPr="00476006">
        <w:rPr>
          <w:rFonts w:ascii="Century Gothic" w:hAnsi="Century Gothic"/>
          <w:vertAlign w:val="subscript"/>
        </w:rPr>
        <w:t>Aeq,s</w:t>
      </w:r>
      <w:r w:rsidRPr="00476006">
        <w:rPr>
          <w:rFonts w:ascii="Century Gothic" w:hAnsi="Century Gothic"/>
        </w:rPr>
        <w:t>se</w:t>
      </w:r>
      <w:proofErr w:type="spellEnd"/>
      <w:r w:rsidRPr="00476006">
        <w:rPr>
          <w:rFonts w:ascii="Century Gothic" w:hAnsi="Century Gothic"/>
        </w:rPr>
        <w:t xml:space="preserve"> stanoví tak, že se k hygienickému limitu v ekvivalentní hladině akustického tlaku  A </w:t>
      </w:r>
      <w:proofErr w:type="spellStart"/>
      <w:r w:rsidRPr="00476006">
        <w:rPr>
          <w:rFonts w:ascii="Century Gothic" w:hAnsi="Century Gothic"/>
        </w:rPr>
        <w:t>L</w:t>
      </w:r>
      <w:r w:rsidRPr="00476006">
        <w:rPr>
          <w:rFonts w:ascii="Century Gothic" w:hAnsi="Century Gothic"/>
          <w:vertAlign w:val="subscript"/>
        </w:rPr>
        <w:t>Aeq,T</w:t>
      </w:r>
      <w:proofErr w:type="spellEnd"/>
      <w:r w:rsidRPr="00476006">
        <w:rPr>
          <w:rFonts w:ascii="Century Gothic" w:hAnsi="Century Gothic"/>
        </w:rPr>
        <w:t xml:space="preserve"> stanovenému podle odstavce 2 přičte v pracovních dnech  pro dobu mezi 7:00-21:00 korekce +15dB, pro dobu kratší než 14 hodin se vypočte podle přílohy 2 tohoto nařízení.</w:t>
      </w:r>
    </w:p>
    <w:p w:rsidR="004B1247" w:rsidRPr="00476006" w:rsidRDefault="004B1247" w:rsidP="004B1247">
      <w:pPr>
        <w:ind w:right="57" w:firstLine="454"/>
        <w:jc w:val="both"/>
        <w:rPr>
          <w:rFonts w:ascii="Century Gothic" w:hAnsi="Century Gothic"/>
          <w:b/>
        </w:rPr>
      </w:pPr>
    </w:p>
    <w:p w:rsidR="004B1247" w:rsidRPr="00787234" w:rsidRDefault="004B1247" w:rsidP="004B1247">
      <w:pPr>
        <w:ind w:right="57" w:firstLine="454"/>
        <w:jc w:val="both"/>
        <w:rPr>
          <w:rFonts w:ascii="Century Gothic" w:hAnsi="Century Gothic"/>
          <w:b/>
          <w:sz w:val="18"/>
          <w:szCs w:val="18"/>
        </w:rPr>
      </w:pPr>
      <w:r w:rsidRPr="00787234">
        <w:rPr>
          <w:rFonts w:ascii="Century Gothic" w:hAnsi="Century Gothic"/>
          <w:b/>
          <w:sz w:val="18"/>
          <w:szCs w:val="18"/>
        </w:rPr>
        <w:t>Základní hladina hluku:</w:t>
      </w:r>
      <w:r w:rsidRPr="00787234">
        <w:rPr>
          <w:rFonts w:ascii="Century Gothic" w:hAnsi="Century Gothic"/>
          <w:sz w:val="18"/>
          <w:szCs w:val="18"/>
        </w:rPr>
        <w:tab/>
      </w:r>
      <w:r w:rsidRPr="00787234">
        <w:rPr>
          <w:rFonts w:ascii="Century Gothic" w:hAnsi="Century Gothic"/>
          <w:sz w:val="18"/>
          <w:szCs w:val="18"/>
        </w:rPr>
        <w:tab/>
      </w:r>
      <w:proofErr w:type="spellStart"/>
      <w:r w:rsidRPr="00787234">
        <w:rPr>
          <w:rFonts w:ascii="Century Gothic" w:hAnsi="Century Gothic"/>
          <w:sz w:val="18"/>
          <w:szCs w:val="18"/>
        </w:rPr>
        <w:t>L</w:t>
      </w:r>
      <w:r w:rsidRPr="00787234">
        <w:rPr>
          <w:rFonts w:ascii="Century Gothic" w:hAnsi="Century Gothic"/>
          <w:sz w:val="18"/>
          <w:szCs w:val="18"/>
          <w:vertAlign w:val="subscript"/>
        </w:rPr>
        <w:t>Aeq,T</w:t>
      </w:r>
      <w:proofErr w:type="spellEnd"/>
      <w:r w:rsidRPr="00787234">
        <w:rPr>
          <w:rFonts w:ascii="Century Gothic" w:hAnsi="Century Gothic"/>
          <w:b/>
          <w:sz w:val="18"/>
          <w:szCs w:val="18"/>
        </w:rPr>
        <w:tab/>
        <w:t xml:space="preserve">= </w:t>
      </w:r>
      <w:r w:rsidRPr="00787234">
        <w:rPr>
          <w:rFonts w:ascii="Century Gothic" w:hAnsi="Century Gothic"/>
          <w:b/>
          <w:sz w:val="18"/>
          <w:szCs w:val="18"/>
        </w:rPr>
        <w:tab/>
      </w:r>
      <w:r w:rsidRPr="00787234">
        <w:rPr>
          <w:rFonts w:ascii="Century Gothic" w:hAnsi="Century Gothic"/>
          <w:b/>
          <w:sz w:val="18"/>
          <w:szCs w:val="18"/>
        </w:rPr>
        <w:tab/>
        <w:t>40 dB</w:t>
      </w:r>
    </w:p>
    <w:p w:rsidR="004B1247" w:rsidRPr="00787234" w:rsidRDefault="004B1247" w:rsidP="004B1247">
      <w:pPr>
        <w:ind w:right="57" w:firstLine="454"/>
        <w:jc w:val="both"/>
        <w:rPr>
          <w:rFonts w:ascii="Century Gothic" w:hAnsi="Century Gothic"/>
          <w:b/>
          <w:sz w:val="18"/>
          <w:szCs w:val="18"/>
        </w:rPr>
      </w:pPr>
      <w:r w:rsidRPr="00787234">
        <w:rPr>
          <w:rFonts w:ascii="Century Gothic" w:hAnsi="Century Gothic"/>
          <w:b/>
          <w:sz w:val="18"/>
          <w:szCs w:val="18"/>
        </w:rPr>
        <w:t>Korekce na dobu denní:</w:t>
      </w:r>
      <w:r w:rsidRPr="00787234">
        <w:rPr>
          <w:rFonts w:ascii="Century Gothic" w:hAnsi="Century Gothic"/>
          <w:sz w:val="18"/>
          <w:szCs w:val="18"/>
        </w:rPr>
        <w:tab/>
      </w:r>
      <w:r w:rsidRPr="00787234">
        <w:rPr>
          <w:rFonts w:ascii="Century Gothic" w:hAnsi="Century Gothic"/>
          <w:sz w:val="18"/>
          <w:szCs w:val="18"/>
        </w:rPr>
        <w:tab/>
      </w:r>
      <w:proofErr w:type="spellStart"/>
      <w:r w:rsidRPr="00787234">
        <w:rPr>
          <w:rFonts w:ascii="Century Gothic" w:hAnsi="Century Gothic"/>
          <w:sz w:val="18"/>
          <w:szCs w:val="18"/>
        </w:rPr>
        <w:t>L</w:t>
      </w:r>
      <w:r w:rsidRPr="00787234">
        <w:rPr>
          <w:rFonts w:ascii="Century Gothic" w:hAnsi="Century Gothic"/>
          <w:sz w:val="18"/>
          <w:szCs w:val="18"/>
          <w:vertAlign w:val="subscript"/>
        </w:rPr>
        <w:t>Aeq,T</w:t>
      </w:r>
      <w:proofErr w:type="spellEnd"/>
      <w:r w:rsidRPr="00787234">
        <w:rPr>
          <w:rFonts w:ascii="Century Gothic" w:hAnsi="Century Gothic"/>
          <w:b/>
          <w:sz w:val="18"/>
          <w:szCs w:val="18"/>
        </w:rPr>
        <w:tab/>
        <w:t xml:space="preserve">= </w:t>
      </w:r>
      <w:r w:rsidRPr="00787234">
        <w:rPr>
          <w:rFonts w:ascii="Century Gothic" w:hAnsi="Century Gothic"/>
          <w:sz w:val="18"/>
          <w:szCs w:val="18"/>
        </w:rPr>
        <w:t xml:space="preserve">40 – 0 =  </w:t>
      </w:r>
      <w:r w:rsidRPr="00787234">
        <w:rPr>
          <w:rFonts w:ascii="Century Gothic" w:hAnsi="Century Gothic"/>
          <w:b/>
          <w:sz w:val="18"/>
          <w:szCs w:val="18"/>
        </w:rPr>
        <w:tab/>
        <w:t>40 dB</w:t>
      </w:r>
    </w:p>
    <w:p w:rsidR="004B1247" w:rsidRPr="00787234" w:rsidRDefault="004B1247" w:rsidP="004B1247">
      <w:pPr>
        <w:ind w:right="57" w:firstLine="454"/>
        <w:jc w:val="both"/>
        <w:rPr>
          <w:rFonts w:ascii="Century Gothic" w:hAnsi="Century Gothic"/>
          <w:b/>
          <w:sz w:val="18"/>
          <w:szCs w:val="18"/>
        </w:rPr>
      </w:pPr>
      <w:r w:rsidRPr="00787234">
        <w:rPr>
          <w:rFonts w:ascii="Century Gothic" w:hAnsi="Century Gothic"/>
          <w:b/>
          <w:sz w:val="18"/>
          <w:szCs w:val="18"/>
        </w:rPr>
        <w:t>Korekce na dobu noční:</w:t>
      </w:r>
      <w:r w:rsidRPr="00787234">
        <w:rPr>
          <w:rFonts w:ascii="Century Gothic" w:hAnsi="Century Gothic"/>
          <w:sz w:val="18"/>
          <w:szCs w:val="18"/>
        </w:rPr>
        <w:tab/>
      </w:r>
      <w:r w:rsidRPr="00787234">
        <w:rPr>
          <w:rFonts w:ascii="Century Gothic" w:hAnsi="Century Gothic"/>
          <w:sz w:val="18"/>
          <w:szCs w:val="18"/>
        </w:rPr>
        <w:tab/>
      </w:r>
      <w:proofErr w:type="spellStart"/>
      <w:r w:rsidRPr="00787234">
        <w:rPr>
          <w:rFonts w:ascii="Century Gothic" w:hAnsi="Century Gothic"/>
          <w:sz w:val="18"/>
          <w:szCs w:val="18"/>
        </w:rPr>
        <w:t>L</w:t>
      </w:r>
      <w:r w:rsidRPr="00787234">
        <w:rPr>
          <w:rFonts w:ascii="Century Gothic" w:hAnsi="Century Gothic"/>
          <w:sz w:val="18"/>
          <w:szCs w:val="18"/>
          <w:vertAlign w:val="subscript"/>
        </w:rPr>
        <w:t>Aeq,T</w:t>
      </w:r>
      <w:proofErr w:type="spellEnd"/>
      <w:r w:rsidRPr="00787234">
        <w:rPr>
          <w:rFonts w:ascii="Century Gothic" w:hAnsi="Century Gothic"/>
          <w:b/>
          <w:sz w:val="18"/>
          <w:szCs w:val="18"/>
        </w:rPr>
        <w:tab/>
        <w:t xml:space="preserve">= </w:t>
      </w:r>
      <w:r w:rsidRPr="00787234">
        <w:rPr>
          <w:rFonts w:ascii="Century Gothic" w:hAnsi="Century Gothic"/>
          <w:sz w:val="18"/>
          <w:szCs w:val="18"/>
        </w:rPr>
        <w:t xml:space="preserve">40 – 10 = </w:t>
      </w:r>
      <w:r w:rsidRPr="00787234">
        <w:rPr>
          <w:rFonts w:ascii="Century Gothic" w:hAnsi="Century Gothic"/>
          <w:sz w:val="18"/>
          <w:szCs w:val="18"/>
        </w:rPr>
        <w:tab/>
      </w:r>
      <w:r w:rsidRPr="00787234">
        <w:rPr>
          <w:rFonts w:ascii="Century Gothic" w:hAnsi="Century Gothic"/>
          <w:b/>
          <w:sz w:val="18"/>
          <w:szCs w:val="18"/>
        </w:rPr>
        <w:t>30 dB</w:t>
      </w:r>
    </w:p>
    <w:p w:rsidR="004B1247" w:rsidRPr="00787234" w:rsidRDefault="004B1247" w:rsidP="004B1247">
      <w:pPr>
        <w:ind w:right="57" w:firstLine="454"/>
        <w:jc w:val="both"/>
        <w:rPr>
          <w:rFonts w:ascii="Century Gothic" w:hAnsi="Century Gothic"/>
          <w:spacing w:val="-2"/>
          <w:sz w:val="18"/>
          <w:szCs w:val="18"/>
        </w:rPr>
      </w:pPr>
      <w:r w:rsidRPr="00787234">
        <w:rPr>
          <w:rFonts w:ascii="Century Gothic" w:hAnsi="Century Gothic"/>
          <w:b/>
          <w:sz w:val="18"/>
          <w:szCs w:val="18"/>
        </w:rPr>
        <w:t>Korekce pro hluk ze stav. činnosti:</w:t>
      </w:r>
      <w:r w:rsidRPr="00787234">
        <w:rPr>
          <w:rFonts w:ascii="Century Gothic" w:hAnsi="Century Gothic"/>
          <w:sz w:val="18"/>
          <w:szCs w:val="18"/>
        </w:rPr>
        <w:tab/>
      </w:r>
      <w:proofErr w:type="spellStart"/>
      <w:r w:rsidRPr="00787234">
        <w:rPr>
          <w:rFonts w:ascii="Century Gothic" w:hAnsi="Century Gothic"/>
          <w:sz w:val="18"/>
          <w:szCs w:val="18"/>
        </w:rPr>
        <w:t>L</w:t>
      </w:r>
      <w:r w:rsidRPr="00787234">
        <w:rPr>
          <w:rFonts w:ascii="Century Gothic" w:hAnsi="Century Gothic"/>
          <w:sz w:val="18"/>
          <w:szCs w:val="18"/>
          <w:vertAlign w:val="subscript"/>
        </w:rPr>
        <w:t>Aeq,T</w:t>
      </w:r>
      <w:proofErr w:type="spellEnd"/>
      <w:r w:rsidRPr="00787234">
        <w:rPr>
          <w:rFonts w:ascii="Century Gothic" w:hAnsi="Century Gothic"/>
          <w:b/>
          <w:sz w:val="18"/>
          <w:szCs w:val="18"/>
        </w:rPr>
        <w:tab/>
        <w:t xml:space="preserve">= </w:t>
      </w:r>
      <w:r w:rsidRPr="00787234">
        <w:rPr>
          <w:rFonts w:ascii="Century Gothic" w:hAnsi="Century Gothic"/>
          <w:sz w:val="18"/>
          <w:szCs w:val="18"/>
        </w:rPr>
        <w:t xml:space="preserve">40 + 15 = </w:t>
      </w:r>
      <w:r w:rsidRPr="00787234">
        <w:rPr>
          <w:rFonts w:ascii="Century Gothic" w:hAnsi="Century Gothic"/>
          <w:sz w:val="18"/>
          <w:szCs w:val="18"/>
        </w:rPr>
        <w:tab/>
      </w:r>
      <w:r w:rsidRPr="00787234">
        <w:rPr>
          <w:rFonts w:ascii="Century Gothic" w:hAnsi="Century Gothic"/>
          <w:b/>
          <w:sz w:val="18"/>
          <w:szCs w:val="18"/>
        </w:rPr>
        <w:t xml:space="preserve">55 dB </w:t>
      </w:r>
      <w:r w:rsidRPr="00787234">
        <w:rPr>
          <w:rFonts w:ascii="Century Gothic" w:hAnsi="Century Gothic"/>
          <w:sz w:val="18"/>
          <w:szCs w:val="18"/>
        </w:rPr>
        <w:t>(7.-21.hod)</w:t>
      </w:r>
    </w:p>
    <w:p w:rsidR="004B1247" w:rsidRPr="00476006" w:rsidRDefault="004B1247" w:rsidP="004B1247">
      <w:pPr>
        <w:ind w:right="57" w:firstLine="454"/>
        <w:jc w:val="both"/>
        <w:rPr>
          <w:rFonts w:ascii="Century Gothic" w:hAnsi="Century Gothic"/>
          <w:spacing w:val="-2"/>
        </w:rPr>
      </w:pPr>
    </w:p>
    <w:p w:rsidR="004B1247" w:rsidRPr="00476006" w:rsidRDefault="004B1247" w:rsidP="004B1247">
      <w:pPr>
        <w:ind w:right="57" w:firstLine="454"/>
        <w:jc w:val="both"/>
        <w:rPr>
          <w:rFonts w:ascii="Century Gothic" w:hAnsi="Century Gothic"/>
        </w:rPr>
      </w:pPr>
      <w:r w:rsidRPr="00476006">
        <w:rPr>
          <w:rFonts w:ascii="Century Gothic" w:hAnsi="Century Gothic"/>
          <w:spacing w:val="-2"/>
        </w:rPr>
        <w:t xml:space="preserve">Při výstavbě bude řešeno hospodaření s odpady původcem odpadu v souladu s novým zákonem o odpadech č.185/2001 Sb., (platným od 1.1.2002). Původce odpadu (§2 odstavec 12 zákona, resp. §4 odstavec „p“ nového zákona) je </w:t>
      </w:r>
      <w:r w:rsidRPr="00476006">
        <w:rPr>
          <w:rFonts w:ascii="Century Gothic" w:hAnsi="Century Gothic"/>
        </w:rPr>
        <w:t>povinen odpady zařazovat podle Katalogu odpadů (od 1.1.2002vyhl. č.381/2001 Sb.) a odpady, které nemůže sám využít, trvale nabízet k využití jiné právnické nebo fyzické osobě. Nelze-li odpady využít.</w:t>
      </w:r>
    </w:p>
    <w:p w:rsidR="00AF1389" w:rsidRPr="00476006" w:rsidRDefault="00AF1389" w:rsidP="004B1247">
      <w:pPr>
        <w:ind w:right="57" w:firstLine="454"/>
        <w:jc w:val="both"/>
        <w:rPr>
          <w:rFonts w:ascii="Century Gothic" w:hAnsi="Century Gothic"/>
          <w:b/>
          <w:u w:val="single"/>
        </w:rPr>
      </w:pPr>
    </w:p>
    <w:p w:rsidR="004B1247" w:rsidRPr="00476006" w:rsidRDefault="004B1247" w:rsidP="004B1247">
      <w:pPr>
        <w:ind w:right="57" w:firstLine="454"/>
        <w:jc w:val="both"/>
        <w:rPr>
          <w:rFonts w:ascii="Century Gothic" w:hAnsi="Century Gothic"/>
          <w:b/>
        </w:rPr>
      </w:pPr>
      <w:r w:rsidRPr="00476006">
        <w:rPr>
          <w:rFonts w:ascii="Century Gothic" w:hAnsi="Century Gothic"/>
          <w:b/>
          <w:u w:val="single"/>
        </w:rPr>
        <w:t>Vlivy z výstavby</w:t>
      </w:r>
    </w:p>
    <w:p w:rsidR="004B1247" w:rsidRPr="00476006" w:rsidRDefault="004B1247" w:rsidP="004B1247">
      <w:pPr>
        <w:ind w:right="57" w:firstLine="454"/>
        <w:jc w:val="both"/>
        <w:rPr>
          <w:rFonts w:ascii="Century Gothic" w:hAnsi="Century Gothic"/>
        </w:rPr>
      </w:pPr>
      <w:r w:rsidRPr="00476006">
        <w:rPr>
          <w:rFonts w:ascii="Century Gothic" w:hAnsi="Century Gothic"/>
          <w:b/>
        </w:rPr>
        <w:t>Vibrace</w:t>
      </w:r>
    </w:p>
    <w:p w:rsidR="004B1247" w:rsidRPr="00476006" w:rsidRDefault="004B1247" w:rsidP="004B1247">
      <w:pPr>
        <w:pStyle w:val="Zkladntextodsazen31"/>
        <w:ind w:right="57" w:firstLine="454"/>
        <w:rPr>
          <w:rFonts w:ascii="Century Gothic" w:hAnsi="Century Gothic" w:cs="Times New Roman"/>
          <w:b/>
          <w:sz w:val="20"/>
        </w:rPr>
      </w:pPr>
      <w:r w:rsidRPr="00476006">
        <w:rPr>
          <w:rFonts w:ascii="Century Gothic" w:hAnsi="Century Gothic" w:cs="Times New Roman"/>
          <w:sz w:val="20"/>
        </w:rPr>
        <w:t xml:space="preserve">Posouzení vibrací se provádí dle nařízení vlády č. 502/2000 Sb., - O ochraně zdraví před nepříznivými účinky hluku a vibrací. Nejvyšší přípustné hodnoty hladiny vibrací nebudou </w:t>
      </w:r>
      <w:r w:rsidR="00C62301">
        <w:rPr>
          <w:rFonts w:ascii="Century Gothic" w:hAnsi="Century Gothic" w:cs="Times New Roman"/>
          <w:sz w:val="20"/>
        </w:rPr>
        <w:t xml:space="preserve">         </w:t>
      </w:r>
      <w:r w:rsidRPr="00476006">
        <w:rPr>
          <w:rFonts w:ascii="Century Gothic" w:hAnsi="Century Gothic" w:cs="Times New Roman"/>
          <w:sz w:val="20"/>
        </w:rPr>
        <w:t>v průběhu stavebních prací vzhledem k předpokládanému rozsahu a zejména druhu stavební činností překročeny.</w:t>
      </w:r>
    </w:p>
    <w:p w:rsidR="004B1247" w:rsidRPr="00476006" w:rsidRDefault="004B1247" w:rsidP="004B1247">
      <w:pPr>
        <w:ind w:right="57" w:firstLine="454"/>
        <w:jc w:val="both"/>
        <w:rPr>
          <w:rFonts w:ascii="Century Gothic" w:hAnsi="Century Gothic"/>
        </w:rPr>
      </w:pPr>
      <w:r w:rsidRPr="00476006">
        <w:rPr>
          <w:rFonts w:ascii="Century Gothic" w:hAnsi="Century Gothic"/>
          <w:b/>
        </w:rPr>
        <w:t>Prašnost</w:t>
      </w:r>
    </w:p>
    <w:p w:rsidR="004B1247" w:rsidRPr="00476006" w:rsidRDefault="004B1247" w:rsidP="004B1247">
      <w:pPr>
        <w:ind w:right="57" w:firstLine="454"/>
        <w:jc w:val="both"/>
        <w:rPr>
          <w:rFonts w:ascii="Century Gothic" w:hAnsi="Century Gothic"/>
          <w:b/>
        </w:rPr>
      </w:pPr>
      <w:r w:rsidRPr="00476006">
        <w:rPr>
          <w:rFonts w:ascii="Century Gothic" w:hAnsi="Century Gothic"/>
        </w:rPr>
        <w:t xml:space="preserve">V průběhu výstavby je zhotovitel povinen provádět opatření ke snížení prašnosti, u veřejných komunikací pak jejich pravidelné čistění v případě, že je po nich veden stavební provoz. Zvláště důležitá je ochrana proti prašnosti během demolic. </w:t>
      </w:r>
    </w:p>
    <w:p w:rsidR="004B1247" w:rsidRPr="00476006" w:rsidRDefault="004B1247" w:rsidP="004B1247">
      <w:pPr>
        <w:ind w:right="57" w:firstLine="454"/>
        <w:jc w:val="both"/>
        <w:rPr>
          <w:rFonts w:ascii="Century Gothic" w:hAnsi="Century Gothic"/>
          <w:b/>
        </w:rPr>
      </w:pPr>
      <w:r w:rsidRPr="00476006">
        <w:rPr>
          <w:rFonts w:ascii="Century Gothic" w:hAnsi="Century Gothic"/>
          <w:b/>
        </w:rPr>
        <w:t>Způsob zneškodnění odpadních látek</w:t>
      </w:r>
    </w:p>
    <w:p w:rsidR="004B1247" w:rsidRPr="00476006" w:rsidRDefault="004B1247" w:rsidP="004B1247">
      <w:pPr>
        <w:ind w:right="57" w:firstLine="454"/>
        <w:jc w:val="both"/>
        <w:rPr>
          <w:rFonts w:ascii="Century Gothic" w:hAnsi="Century Gothic"/>
          <w:b/>
        </w:rPr>
      </w:pPr>
      <w:r w:rsidRPr="00476006">
        <w:rPr>
          <w:rFonts w:ascii="Century Gothic" w:hAnsi="Century Gothic"/>
          <w:b/>
        </w:rPr>
        <w:t>Odpady z výstavby</w:t>
      </w:r>
    </w:p>
    <w:p w:rsidR="004B1247" w:rsidRPr="00476006" w:rsidRDefault="004B1247" w:rsidP="004B1247">
      <w:pPr>
        <w:ind w:right="57" w:firstLine="454"/>
        <w:jc w:val="both"/>
        <w:rPr>
          <w:rFonts w:ascii="Century Gothic" w:hAnsi="Century Gothic"/>
          <w:spacing w:val="-2"/>
        </w:rPr>
      </w:pPr>
      <w:r w:rsidRPr="00476006">
        <w:rPr>
          <w:rFonts w:ascii="Century Gothic" w:hAnsi="Century Gothic"/>
          <w:b/>
        </w:rPr>
        <w:t>Povinnosti původce odpadu</w:t>
      </w:r>
    </w:p>
    <w:p w:rsidR="004B1247" w:rsidRPr="00476006" w:rsidRDefault="004B1247" w:rsidP="004B1247">
      <w:pPr>
        <w:tabs>
          <w:tab w:val="left" w:pos="-720"/>
        </w:tabs>
        <w:ind w:right="57" w:firstLine="454"/>
        <w:jc w:val="both"/>
        <w:rPr>
          <w:rFonts w:ascii="Century Gothic" w:hAnsi="Century Gothic"/>
        </w:rPr>
      </w:pPr>
      <w:r w:rsidRPr="00476006">
        <w:rPr>
          <w:rFonts w:ascii="Century Gothic" w:hAnsi="Century Gothic"/>
          <w:spacing w:val="-2"/>
        </w:rPr>
        <w:tab/>
        <w:t xml:space="preserve">Z hlediska zatížení životního prostředí výstavbou lze odpady z výstavby považovat </w:t>
      </w:r>
      <w:r w:rsidR="00C62301">
        <w:rPr>
          <w:rFonts w:ascii="Century Gothic" w:hAnsi="Century Gothic"/>
          <w:spacing w:val="-2"/>
        </w:rPr>
        <w:t xml:space="preserve">        </w:t>
      </w:r>
      <w:r w:rsidRPr="00476006">
        <w:rPr>
          <w:rFonts w:ascii="Century Gothic" w:hAnsi="Century Gothic"/>
          <w:spacing w:val="-2"/>
        </w:rPr>
        <w:t xml:space="preserve">za dočasné a nakládání s těmito odpady bude řešeno během výstavby. Odpady vzniklé během stavby budou likvidovány v jejím průběhu a skončí před jejím předáním do provozu. Hospodaření s odpady na plochách zařízení staveniště bude v souladu s platnými bezpečnostními předpisy včetně manipulace s nebezpečnými látkami. Při provozování </w:t>
      </w:r>
      <w:r w:rsidRPr="00476006">
        <w:rPr>
          <w:rFonts w:ascii="Century Gothic" w:hAnsi="Century Gothic"/>
          <w:spacing w:val="-2"/>
        </w:rPr>
        <w:lastRenderedPageBreak/>
        <w:t xml:space="preserve">stavebních strojů je zapotřebí dbát na jejich technický stav pro snížení úkapů oleje a ostatních technologických kapalin. Zařízení staveniště bude vybaveno nádobami na jednotlivé druhy odpadů. </w:t>
      </w:r>
    </w:p>
    <w:p w:rsidR="004B1247" w:rsidRPr="00476006" w:rsidRDefault="00193BC3" w:rsidP="004B1247">
      <w:pPr>
        <w:ind w:right="57" w:firstLine="454"/>
        <w:jc w:val="both"/>
        <w:rPr>
          <w:rFonts w:ascii="Century Gothic" w:hAnsi="Century Gothic"/>
          <w:spacing w:val="-2"/>
        </w:rPr>
      </w:pPr>
      <w:r w:rsidRPr="00476006">
        <w:rPr>
          <w:rFonts w:ascii="Century Gothic" w:hAnsi="Century Gothic"/>
        </w:rPr>
        <w:t>P</w:t>
      </w:r>
      <w:r w:rsidR="004B1247" w:rsidRPr="00476006">
        <w:rPr>
          <w:rFonts w:ascii="Century Gothic" w:hAnsi="Century Gothic"/>
        </w:rPr>
        <w:t xml:space="preserve">otom zajistit zneškodnění odpadů. Dále je povinen odpad třídit a kontrolovat, zda odpad nemá některou z nebezpečných vlastností. Původce odpadu je povinen vést evidenci o množství a způsobu nakládání s odpadem. Způsob vedení evidence je stanoven vyhláškou MŽP č.383/2001 Sb. (od 1.1.2002) </w:t>
      </w:r>
      <w:r w:rsidR="004B1247" w:rsidRPr="00476006">
        <w:rPr>
          <w:rFonts w:ascii="Century Gothic" w:hAnsi="Century Gothic"/>
          <w:spacing w:val="-2"/>
        </w:rPr>
        <w:t>o podrobnostech nakládání s odpady</w:t>
      </w:r>
      <w:r w:rsidR="004B1247" w:rsidRPr="00476006">
        <w:rPr>
          <w:rFonts w:ascii="Century Gothic" w:hAnsi="Century Gothic"/>
        </w:rPr>
        <w:t>. Původce odpadu je zodpovědný za nakládání s odpady do doby, než jsou předány oprávněné osobě.</w:t>
      </w:r>
    </w:p>
    <w:p w:rsidR="004B1247" w:rsidRPr="00476006" w:rsidRDefault="004B1247" w:rsidP="004B1247">
      <w:pPr>
        <w:tabs>
          <w:tab w:val="left" w:pos="-720"/>
        </w:tabs>
        <w:ind w:right="57" w:firstLine="454"/>
        <w:jc w:val="both"/>
        <w:rPr>
          <w:rFonts w:ascii="Century Gothic" w:hAnsi="Century Gothic"/>
          <w:spacing w:val="-2"/>
        </w:rPr>
      </w:pPr>
      <w:r w:rsidRPr="00476006">
        <w:rPr>
          <w:rFonts w:ascii="Century Gothic" w:hAnsi="Century Gothic"/>
          <w:spacing w:val="-2"/>
        </w:rPr>
        <w:t>Po dokončení stavby bude docházet ke vzniku odpadů z provozu, které jsou trvalého charakteru.</w:t>
      </w:r>
    </w:p>
    <w:p w:rsidR="004B1247" w:rsidRPr="00476006" w:rsidRDefault="004B1247" w:rsidP="004B1247">
      <w:pPr>
        <w:tabs>
          <w:tab w:val="left" w:pos="-720"/>
        </w:tabs>
        <w:ind w:right="57" w:firstLine="454"/>
        <w:jc w:val="both"/>
        <w:rPr>
          <w:rFonts w:ascii="Century Gothic" w:hAnsi="Century Gothic"/>
          <w:b/>
          <w:u w:val="single"/>
        </w:rPr>
      </w:pPr>
    </w:p>
    <w:p w:rsidR="004B1247" w:rsidRPr="00476006" w:rsidRDefault="004B1247" w:rsidP="00E9681C">
      <w:pPr>
        <w:keepNext/>
        <w:ind w:right="57" w:firstLine="454"/>
        <w:jc w:val="both"/>
        <w:rPr>
          <w:rFonts w:ascii="Century Gothic" w:hAnsi="Century Gothic"/>
        </w:rPr>
      </w:pPr>
      <w:r w:rsidRPr="00476006">
        <w:rPr>
          <w:rFonts w:ascii="Century Gothic" w:hAnsi="Century Gothic"/>
          <w:b/>
          <w:u w:val="single"/>
        </w:rPr>
        <w:t>Skládky</w:t>
      </w:r>
    </w:p>
    <w:p w:rsidR="004B1247" w:rsidRPr="00476006" w:rsidRDefault="004B1247" w:rsidP="004B1247">
      <w:pPr>
        <w:ind w:right="57" w:firstLine="454"/>
        <w:jc w:val="both"/>
        <w:rPr>
          <w:rFonts w:ascii="Century Gothic" w:hAnsi="Century Gothic"/>
        </w:rPr>
      </w:pPr>
      <w:r w:rsidRPr="00476006">
        <w:rPr>
          <w:rFonts w:ascii="Century Gothic" w:hAnsi="Century Gothic"/>
        </w:rPr>
        <w:t>Odpady, které nemůže původce využít, může uložit například na vhodné skládky v dané lokalitě s odpovídajícím zabezpečením pro daný druh odpadu.</w:t>
      </w:r>
    </w:p>
    <w:p w:rsidR="004B1247" w:rsidRPr="00476006" w:rsidRDefault="004B1247" w:rsidP="004B1247">
      <w:pPr>
        <w:ind w:right="57" w:firstLine="454"/>
        <w:jc w:val="both"/>
        <w:rPr>
          <w:rFonts w:ascii="Century Gothic" w:hAnsi="Century Gothic"/>
        </w:rPr>
      </w:pPr>
      <w:r w:rsidRPr="00476006">
        <w:rPr>
          <w:rFonts w:ascii="Century Gothic" w:hAnsi="Century Gothic"/>
        </w:rPr>
        <w:t xml:space="preserve">Tab. Přehled odpadů z výstavby </w:t>
      </w:r>
    </w:p>
    <w:p w:rsidR="004B1247" w:rsidRPr="00476006" w:rsidRDefault="004B1247" w:rsidP="004B1247">
      <w:pPr>
        <w:ind w:right="57"/>
        <w:jc w:val="both"/>
        <w:rPr>
          <w:rFonts w:ascii="Century Gothic" w:hAnsi="Century Gothic"/>
          <w:spacing w:val="-2"/>
        </w:rPr>
      </w:pPr>
    </w:p>
    <w:tbl>
      <w:tblPr>
        <w:tblW w:w="0" w:type="auto"/>
        <w:tblInd w:w="-105" w:type="dxa"/>
        <w:tblLayout w:type="fixed"/>
        <w:tblCellMar>
          <w:left w:w="0" w:type="dxa"/>
          <w:right w:w="0" w:type="dxa"/>
        </w:tblCellMar>
        <w:tblLook w:val="0000" w:firstRow="0" w:lastRow="0" w:firstColumn="0" w:lastColumn="0" w:noHBand="0" w:noVBand="0"/>
      </w:tblPr>
      <w:tblGrid>
        <w:gridCol w:w="851"/>
        <w:gridCol w:w="2268"/>
        <w:gridCol w:w="1065"/>
        <w:gridCol w:w="2681"/>
        <w:gridCol w:w="2298"/>
      </w:tblGrid>
      <w:tr w:rsidR="004B1247" w:rsidRPr="00476006" w:rsidTr="008541E9">
        <w:tc>
          <w:tcPr>
            <w:tcW w:w="851" w:type="dxa"/>
            <w:tcBorders>
              <w:top w:val="single" w:sz="8" w:space="0" w:color="000000"/>
              <w:left w:val="single" w:sz="8"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Kód druhu odpadu</w:t>
            </w:r>
          </w:p>
        </w:tc>
        <w:tc>
          <w:tcPr>
            <w:tcW w:w="2268"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Název druhu odpadu</w:t>
            </w:r>
          </w:p>
        </w:tc>
        <w:tc>
          <w:tcPr>
            <w:tcW w:w="1065"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Kategorie odpadu</w:t>
            </w:r>
          </w:p>
        </w:tc>
        <w:tc>
          <w:tcPr>
            <w:tcW w:w="2681"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 xml:space="preserve">Způsob nakládání </w:t>
            </w:r>
          </w:p>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 odpadem</w:t>
            </w:r>
          </w:p>
        </w:tc>
        <w:tc>
          <w:tcPr>
            <w:tcW w:w="2298" w:type="dxa"/>
            <w:tcBorders>
              <w:top w:val="single" w:sz="8" w:space="0" w:color="000000"/>
              <w:left w:val="single" w:sz="4" w:space="0" w:color="000000"/>
              <w:bottom w:val="single" w:sz="8"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Druh odpadu</w:t>
            </w:r>
          </w:p>
        </w:tc>
      </w:tr>
      <w:tr w:rsidR="004B1247" w:rsidRPr="00476006" w:rsidTr="008541E9">
        <w:tc>
          <w:tcPr>
            <w:tcW w:w="851" w:type="dxa"/>
            <w:tcBorders>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08 01 00</w:t>
            </w:r>
          </w:p>
        </w:tc>
        <w:tc>
          <w:tcPr>
            <w:tcW w:w="6014" w:type="dxa"/>
            <w:gridSpan w:val="3"/>
            <w:tcBorders>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Odpady z výroby, ze zpracování, z distribuce a používání barev a laků*</w:t>
            </w:r>
          </w:p>
        </w:tc>
        <w:tc>
          <w:tcPr>
            <w:tcW w:w="2298" w:type="dxa"/>
            <w:tcBorders>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nátěrové materiály</w:t>
            </w:r>
          </w:p>
        </w:tc>
      </w:tr>
      <w:tr w:rsidR="004B1247" w:rsidRPr="00476006" w:rsidTr="008541E9">
        <w:tc>
          <w:tcPr>
            <w:tcW w:w="851" w:type="dxa"/>
            <w:tcBorders>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13 01 00</w:t>
            </w:r>
          </w:p>
        </w:tc>
        <w:tc>
          <w:tcPr>
            <w:tcW w:w="6014" w:type="dxa"/>
            <w:gridSpan w:val="3"/>
            <w:tcBorders>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Hydraulické oleje, brzdové kapaliny*</w:t>
            </w:r>
          </w:p>
        </w:tc>
        <w:tc>
          <w:tcPr>
            <w:tcW w:w="2298" w:type="dxa"/>
            <w:tcBorders>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ze stavebních strojů</w:t>
            </w:r>
          </w:p>
        </w:tc>
      </w:tr>
      <w:tr w:rsidR="004B1247" w:rsidRPr="00476006" w:rsidTr="008541E9">
        <w:tc>
          <w:tcPr>
            <w:tcW w:w="851" w:type="dxa"/>
            <w:tcBorders>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17 01 01</w:t>
            </w:r>
          </w:p>
        </w:tc>
        <w:tc>
          <w:tcPr>
            <w:tcW w:w="2268" w:type="dxa"/>
            <w:tcBorders>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beton</w:t>
            </w:r>
          </w:p>
        </w:tc>
        <w:tc>
          <w:tcPr>
            <w:tcW w:w="1065" w:type="dxa"/>
            <w:tcBorders>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2681" w:type="dxa"/>
            <w:tcBorders>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298" w:type="dxa"/>
            <w:tcBorders>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 xml:space="preserve">betonové podlahové </w:t>
            </w:r>
            <w:proofErr w:type="spellStart"/>
            <w:r w:rsidRPr="00476006">
              <w:rPr>
                <w:rFonts w:ascii="Century Gothic" w:hAnsi="Century Gothic"/>
                <w:spacing w:val="-2"/>
                <w:sz w:val="16"/>
                <w:szCs w:val="16"/>
              </w:rPr>
              <w:t>konstr</w:t>
            </w:r>
            <w:proofErr w:type="spellEnd"/>
            <w:r w:rsidRPr="00476006">
              <w:rPr>
                <w:rFonts w:ascii="Century Gothic" w:hAnsi="Century Gothic"/>
                <w:spacing w:val="-2"/>
                <w:sz w:val="16"/>
                <w:szCs w:val="16"/>
              </w:rPr>
              <w:t>.</w:t>
            </w:r>
          </w:p>
        </w:tc>
      </w:tr>
      <w:tr w:rsidR="004B1247" w:rsidRPr="00476006" w:rsidTr="008541E9">
        <w:tc>
          <w:tcPr>
            <w:tcW w:w="851"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17 01 02</w:t>
            </w:r>
          </w:p>
        </w:tc>
        <w:tc>
          <w:tcPr>
            <w:tcW w:w="2268"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cihla</w:t>
            </w:r>
          </w:p>
        </w:tc>
        <w:tc>
          <w:tcPr>
            <w:tcW w:w="106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2681"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29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svislé nosné konstrukce</w:t>
            </w:r>
          </w:p>
        </w:tc>
      </w:tr>
      <w:tr w:rsidR="004B1247" w:rsidRPr="00476006" w:rsidTr="008541E9">
        <w:tc>
          <w:tcPr>
            <w:tcW w:w="851"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17 02 03</w:t>
            </w:r>
          </w:p>
        </w:tc>
        <w:tc>
          <w:tcPr>
            <w:tcW w:w="2268"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plast</w:t>
            </w:r>
          </w:p>
        </w:tc>
        <w:tc>
          <w:tcPr>
            <w:tcW w:w="106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2681"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 skládkování</w:t>
            </w:r>
          </w:p>
        </w:tc>
        <w:tc>
          <w:tcPr>
            <w:tcW w:w="229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vnitřní vybavení</w:t>
            </w:r>
          </w:p>
        </w:tc>
      </w:tr>
      <w:tr w:rsidR="004B1247" w:rsidRPr="00476006" w:rsidTr="008541E9">
        <w:tc>
          <w:tcPr>
            <w:tcW w:w="851"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17 04 05</w:t>
            </w:r>
          </w:p>
        </w:tc>
        <w:tc>
          <w:tcPr>
            <w:tcW w:w="2268"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ocel</w:t>
            </w:r>
          </w:p>
        </w:tc>
        <w:tc>
          <w:tcPr>
            <w:tcW w:w="106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2681"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29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zbytky z výztuže</w:t>
            </w:r>
          </w:p>
        </w:tc>
      </w:tr>
      <w:tr w:rsidR="004B1247" w:rsidRPr="00476006" w:rsidTr="008541E9">
        <w:tc>
          <w:tcPr>
            <w:tcW w:w="851"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17 04 08</w:t>
            </w:r>
          </w:p>
        </w:tc>
        <w:tc>
          <w:tcPr>
            <w:tcW w:w="2268"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kabely</w:t>
            </w:r>
          </w:p>
        </w:tc>
        <w:tc>
          <w:tcPr>
            <w:tcW w:w="106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2681"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skládkování</w:t>
            </w:r>
          </w:p>
        </w:tc>
        <w:tc>
          <w:tcPr>
            <w:tcW w:w="229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sítě</w:t>
            </w:r>
          </w:p>
        </w:tc>
      </w:tr>
      <w:tr w:rsidR="004B1247" w:rsidRPr="00476006" w:rsidTr="008541E9">
        <w:tc>
          <w:tcPr>
            <w:tcW w:w="851" w:type="dxa"/>
            <w:tcBorders>
              <w:top w:val="single" w:sz="4" w:space="0" w:color="000000"/>
              <w:left w:val="single" w:sz="8"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17 07 01</w:t>
            </w:r>
          </w:p>
        </w:tc>
        <w:tc>
          <w:tcPr>
            <w:tcW w:w="2268"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směsný stavební odpad</w:t>
            </w:r>
          </w:p>
        </w:tc>
        <w:tc>
          <w:tcPr>
            <w:tcW w:w="1065"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w:t>
            </w:r>
          </w:p>
        </w:tc>
        <w:tc>
          <w:tcPr>
            <w:tcW w:w="2681"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 skládkování</w:t>
            </w:r>
          </w:p>
        </w:tc>
        <w:tc>
          <w:tcPr>
            <w:tcW w:w="2298" w:type="dxa"/>
            <w:tcBorders>
              <w:top w:val="single" w:sz="4" w:space="0" w:color="000000"/>
              <w:left w:val="single" w:sz="4" w:space="0" w:color="000000"/>
              <w:bottom w:val="single" w:sz="8" w:space="0" w:color="000000"/>
              <w:right w:val="single" w:sz="8" w:space="0" w:color="000000"/>
            </w:tcBorders>
            <w:shd w:val="clear" w:color="auto" w:fill="auto"/>
          </w:tcPr>
          <w:p w:rsidR="004B1247" w:rsidRPr="00476006" w:rsidRDefault="004B1247" w:rsidP="004B1247">
            <w:pPr>
              <w:tabs>
                <w:tab w:val="left" w:pos="-720"/>
              </w:tabs>
              <w:ind w:right="57"/>
              <w:jc w:val="both"/>
              <w:rPr>
                <w:rFonts w:ascii="Century Gothic" w:hAnsi="Century Gothic"/>
                <w:sz w:val="16"/>
                <w:szCs w:val="16"/>
              </w:rPr>
            </w:pPr>
            <w:r w:rsidRPr="00476006">
              <w:rPr>
                <w:rFonts w:ascii="Century Gothic" w:hAnsi="Century Gothic"/>
                <w:spacing w:val="-2"/>
                <w:sz w:val="16"/>
                <w:szCs w:val="16"/>
              </w:rPr>
              <w:t>materiál z přeložek atp.</w:t>
            </w:r>
          </w:p>
        </w:tc>
      </w:tr>
    </w:tbl>
    <w:p w:rsidR="004B1247" w:rsidRPr="00476006" w:rsidRDefault="004B1247" w:rsidP="004B1247">
      <w:pPr>
        <w:ind w:right="57"/>
        <w:jc w:val="both"/>
        <w:rPr>
          <w:rFonts w:ascii="Century Gothic" w:hAnsi="Century Gothic"/>
          <w:sz w:val="16"/>
          <w:szCs w:val="16"/>
        </w:rPr>
      </w:pPr>
      <w:r w:rsidRPr="00476006">
        <w:rPr>
          <w:rFonts w:ascii="Century Gothic" w:hAnsi="Century Gothic"/>
          <w:sz w:val="16"/>
          <w:szCs w:val="16"/>
        </w:rPr>
        <w:t>Poznámka:</w:t>
      </w:r>
      <w:r w:rsidRPr="00476006">
        <w:rPr>
          <w:rFonts w:ascii="Century Gothic" w:hAnsi="Century Gothic"/>
          <w:sz w:val="16"/>
          <w:szCs w:val="16"/>
        </w:rPr>
        <w:tab/>
        <w:t>*Tento odpad není možné na základě současných podkladů specifikovat, bude určeno  původcem odpadu.</w:t>
      </w:r>
    </w:p>
    <w:p w:rsidR="00B21701" w:rsidRPr="00476006" w:rsidRDefault="00B21701" w:rsidP="004B1247">
      <w:pPr>
        <w:ind w:right="57" w:firstLine="454"/>
        <w:jc w:val="both"/>
        <w:rPr>
          <w:rFonts w:ascii="Century Gothic" w:hAnsi="Century Gothic"/>
          <w:b/>
        </w:rPr>
      </w:pPr>
    </w:p>
    <w:p w:rsidR="004B1247" w:rsidRPr="00476006" w:rsidRDefault="004B1247" w:rsidP="004B1247">
      <w:pPr>
        <w:ind w:right="57" w:firstLine="454"/>
        <w:jc w:val="both"/>
        <w:rPr>
          <w:rFonts w:ascii="Century Gothic" w:hAnsi="Century Gothic"/>
        </w:rPr>
      </w:pPr>
      <w:r w:rsidRPr="00476006">
        <w:rPr>
          <w:rFonts w:ascii="Century Gothic" w:hAnsi="Century Gothic"/>
          <w:b/>
        </w:rPr>
        <w:t>Odpady z demolic</w:t>
      </w:r>
    </w:p>
    <w:p w:rsidR="004B1247" w:rsidRPr="00476006" w:rsidRDefault="004B1247" w:rsidP="004B1247">
      <w:pPr>
        <w:pStyle w:val="Zkladntextodsazen"/>
        <w:spacing w:after="0"/>
        <w:ind w:left="0" w:right="57" w:firstLine="454"/>
        <w:jc w:val="both"/>
        <w:rPr>
          <w:rFonts w:ascii="Century Gothic" w:hAnsi="Century Gothic"/>
          <w:b/>
        </w:rPr>
      </w:pPr>
      <w:r w:rsidRPr="00476006">
        <w:rPr>
          <w:rFonts w:ascii="Century Gothic" w:hAnsi="Century Gothic"/>
        </w:rPr>
        <w:t>V tomto případě se bude jednat především o stavební suť a proto není předpoklad, že by bylo třeba se důsledně snažit odpad separovat. Přesto zdůrazňuji, že separací dojde                   k minimalizaci množství odpadu ukládaného na skládku. Předmětný objekt byl postaven           z tradičních materiálů. Většina materiálů vznikajících při demolici je vhodná pro recyklaci, proto je původce odpadu bude nabízet jiným právnickým či fyzickým osobám.</w:t>
      </w:r>
    </w:p>
    <w:p w:rsidR="004B1247" w:rsidRPr="00476006" w:rsidRDefault="004B1247" w:rsidP="004B1247">
      <w:pPr>
        <w:keepNext/>
        <w:ind w:right="57" w:firstLine="454"/>
        <w:jc w:val="both"/>
        <w:rPr>
          <w:rFonts w:ascii="Century Gothic" w:hAnsi="Century Gothic"/>
          <w:spacing w:val="-2"/>
        </w:rPr>
      </w:pPr>
      <w:r w:rsidRPr="00476006">
        <w:rPr>
          <w:rFonts w:ascii="Century Gothic" w:hAnsi="Century Gothic"/>
          <w:b/>
        </w:rPr>
        <w:t>Recyklace</w:t>
      </w:r>
    </w:p>
    <w:p w:rsidR="004B1247" w:rsidRPr="00476006" w:rsidRDefault="004B1247" w:rsidP="004B1247">
      <w:pPr>
        <w:tabs>
          <w:tab w:val="left" w:pos="-720"/>
        </w:tabs>
        <w:ind w:right="57" w:firstLine="454"/>
        <w:jc w:val="both"/>
        <w:rPr>
          <w:rFonts w:ascii="Century Gothic" w:hAnsi="Century Gothic"/>
        </w:rPr>
      </w:pPr>
      <w:r w:rsidRPr="00476006">
        <w:rPr>
          <w:rFonts w:ascii="Century Gothic" w:hAnsi="Century Gothic"/>
          <w:spacing w:val="-2"/>
        </w:rPr>
        <w:tab/>
        <w:t>Odpady ze stavby a demolice je možné po separaci materiálu recyklovat. Stavební suť obsahuje tyto materiály: kámen, beton, ocelová výztuž, cihelné zdivo, malta, sádrové materiály, dřevo, plasty, železné i neželezné kovy, zbytky nátěrů a tmely. Dále jsou uvedeny příklady odpadů ze stavby a způsoby jejich recyklace.</w:t>
      </w:r>
    </w:p>
    <w:p w:rsidR="004B1247" w:rsidRPr="00476006" w:rsidRDefault="004B1247" w:rsidP="004B1247">
      <w:pPr>
        <w:tabs>
          <w:tab w:val="left" w:pos="-720"/>
        </w:tabs>
        <w:ind w:right="57" w:firstLine="454"/>
        <w:jc w:val="both"/>
        <w:rPr>
          <w:rFonts w:ascii="Century Gothic" w:hAnsi="Century Gothic"/>
          <w:spacing w:val="-2"/>
        </w:rPr>
      </w:pPr>
      <w:r w:rsidRPr="00476006">
        <w:rPr>
          <w:rFonts w:ascii="Century Gothic" w:hAnsi="Century Gothic"/>
        </w:rPr>
        <w:t>Stavební suť -zp</w:t>
      </w:r>
      <w:r w:rsidRPr="00476006">
        <w:rPr>
          <w:rFonts w:ascii="Century Gothic" w:hAnsi="Century Gothic"/>
          <w:spacing w:val="-2"/>
        </w:rPr>
        <w:t>racování minerální stavební suti se člení obvykle do následujících kroků :</w:t>
      </w:r>
    </w:p>
    <w:p w:rsidR="004B1247" w:rsidRPr="00476006" w:rsidRDefault="004B1247" w:rsidP="004B1247">
      <w:pPr>
        <w:numPr>
          <w:ilvl w:val="0"/>
          <w:numId w:val="25"/>
        </w:numPr>
        <w:tabs>
          <w:tab w:val="left" w:pos="-720"/>
        </w:tabs>
        <w:suppressAutoHyphens/>
        <w:ind w:left="0" w:right="57" w:firstLine="454"/>
        <w:jc w:val="both"/>
        <w:rPr>
          <w:rFonts w:ascii="Century Gothic" w:hAnsi="Century Gothic"/>
          <w:spacing w:val="-2"/>
        </w:rPr>
      </w:pPr>
      <w:r w:rsidRPr="00476006">
        <w:rPr>
          <w:rFonts w:ascii="Century Gothic" w:hAnsi="Century Gothic"/>
          <w:spacing w:val="-2"/>
        </w:rPr>
        <w:t>drcení dodaného materiálu na frakci 0/32 mm nebo podle požadavků</w:t>
      </w:r>
    </w:p>
    <w:p w:rsidR="004B1247" w:rsidRPr="00476006" w:rsidRDefault="004B1247" w:rsidP="004B1247">
      <w:pPr>
        <w:numPr>
          <w:ilvl w:val="0"/>
          <w:numId w:val="23"/>
        </w:numPr>
        <w:tabs>
          <w:tab w:val="left" w:pos="-720"/>
        </w:tabs>
        <w:suppressAutoHyphens/>
        <w:ind w:left="0" w:right="57" w:firstLine="454"/>
        <w:jc w:val="both"/>
        <w:rPr>
          <w:rFonts w:ascii="Century Gothic" w:hAnsi="Century Gothic"/>
          <w:spacing w:val="-2"/>
        </w:rPr>
      </w:pPr>
      <w:r w:rsidRPr="00476006">
        <w:rPr>
          <w:rFonts w:ascii="Century Gothic" w:hAnsi="Century Gothic"/>
          <w:spacing w:val="-2"/>
        </w:rPr>
        <w:t>u železobetonu oddělení uvolněné výztuže magnetickým separátorem</w:t>
      </w:r>
    </w:p>
    <w:p w:rsidR="004B1247" w:rsidRPr="00476006" w:rsidRDefault="004B1247" w:rsidP="004B1247">
      <w:pPr>
        <w:numPr>
          <w:ilvl w:val="0"/>
          <w:numId w:val="24"/>
        </w:numPr>
        <w:tabs>
          <w:tab w:val="left" w:pos="-720"/>
        </w:tabs>
        <w:suppressAutoHyphens/>
        <w:ind w:left="0" w:right="57" w:firstLine="454"/>
        <w:jc w:val="both"/>
        <w:rPr>
          <w:rFonts w:ascii="Century Gothic" w:hAnsi="Century Gothic"/>
        </w:rPr>
      </w:pPr>
      <w:r w:rsidRPr="00476006">
        <w:rPr>
          <w:rFonts w:ascii="Century Gothic" w:hAnsi="Century Gothic"/>
          <w:spacing w:val="-2"/>
        </w:rPr>
        <w:t>vybrání a vytřídění cizorodých a škodlivých příměsí</w:t>
      </w:r>
    </w:p>
    <w:p w:rsidR="004B1247" w:rsidRPr="00476006" w:rsidRDefault="004B1247" w:rsidP="004B1247">
      <w:pPr>
        <w:numPr>
          <w:ilvl w:val="0"/>
          <w:numId w:val="22"/>
        </w:numPr>
        <w:tabs>
          <w:tab w:val="left" w:pos="-720"/>
        </w:tabs>
        <w:suppressAutoHyphens/>
        <w:ind w:left="0" w:right="57" w:firstLine="454"/>
        <w:jc w:val="both"/>
        <w:rPr>
          <w:rFonts w:ascii="Century Gothic" w:hAnsi="Century Gothic"/>
        </w:rPr>
      </w:pPr>
      <w:r w:rsidRPr="00476006">
        <w:rPr>
          <w:rFonts w:ascii="Century Gothic" w:hAnsi="Century Gothic"/>
        </w:rPr>
        <w:t>prosívání a vytřídění na jednotlivé frakce zrnitosti</w:t>
      </w:r>
    </w:p>
    <w:p w:rsidR="004B1247" w:rsidRPr="00476006" w:rsidRDefault="004B1247" w:rsidP="004B1247">
      <w:pPr>
        <w:tabs>
          <w:tab w:val="left" w:pos="-720"/>
        </w:tabs>
        <w:ind w:right="57" w:firstLine="454"/>
        <w:jc w:val="both"/>
        <w:rPr>
          <w:rFonts w:ascii="Century Gothic" w:hAnsi="Century Gothic"/>
          <w:spacing w:val="-2"/>
        </w:rPr>
      </w:pPr>
      <w:r w:rsidRPr="00476006">
        <w:rPr>
          <w:rFonts w:ascii="Century Gothic" w:hAnsi="Century Gothic"/>
        </w:rPr>
        <w:tab/>
        <w:t>Dřevo - část stavebního odpadu bude zaujímat dřevo, které lze dále zpracovat :</w:t>
      </w:r>
    </w:p>
    <w:p w:rsidR="004B1247" w:rsidRPr="00476006" w:rsidRDefault="004B1247" w:rsidP="004B1247">
      <w:pPr>
        <w:numPr>
          <w:ilvl w:val="0"/>
          <w:numId w:val="9"/>
        </w:numPr>
        <w:tabs>
          <w:tab w:val="left" w:pos="-720"/>
        </w:tabs>
        <w:suppressAutoHyphens/>
        <w:ind w:left="0" w:right="57" w:firstLine="454"/>
        <w:jc w:val="both"/>
        <w:rPr>
          <w:rFonts w:ascii="Century Gothic" w:hAnsi="Century Gothic"/>
          <w:spacing w:val="-2"/>
        </w:rPr>
      </w:pPr>
      <w:r w:rsidRPr="00476006">
        <w:rPr>
          <w:rFonts w:ascii="Century Gothic" w:hAnsi="Century Gothic"/>
          <w:spacing w:val="-2"/>
        </w:rPr>
        <w:t>opětovným použitím jako masivní dřevo, pokud není napadeno škůdci</w:t>
      </w:r>
    </w:p>
    <w:p w:rsidR="004B1247" w:rsidRPr="00476006" w:rsidRDefault="004B1247" w:rsidP="004B1247">
      <w:pPr>
        <w:numPr>
          <w:ilvl w:val="0"/>
          <w:numId w:val="11"/>
        </w:numPr>
        <w:tabs>
          <w:tab w:val="left" w:pos="-720"/>
        </w:tabs>
        <w:suppressAutoHyphens/>
        <w:ind w:left="0" w:right="57" w:firstLine="454"/>
        <w:jc w:val="both"/>
        <w:rPr>
          <w:rFonts w:ascii="Century Gothic" w:hAnsi="Century Gothic"/>
          <w:spacing w:val="-2"/>
        </w:rPr>
      </w:pPr>
      <w:r w:rsidRPr="00476006">
        <w:rPr>
          <w:rFonts w:ascii="Century Gothic" w:hAnsi="Century Gothic"/>
          <w:spacing w:val="-2"/>
        </w:rPr>
        <w:t>látkové zhodnocení starého dřeva, např. štěpky</w:t>
      </w:r>
    </w:p>
    <w:p w:rsidR="004B1247" w:rsidRPr="00476006" w:rsidRDefault="004B1247" w:rsidP="004B1247">
      <w:pPr>
        <w:numPr>
          <w:ilvl w:val="0"/>
          <w:numId w:val="6"/>
        </w:numPr>
        <w:tabs>
          <w:tab w:val="clear" w:pos="720"/>
          <w:tab w:val="left" w:pos="-720"/>
          <w:tab w:val="num" w:pos="360"/>
        </w:tabs>
        <w:suppressAutoHyphens/>
        <w:ind w:left="0" w:right="57" w:firstLine="454"/>
        <w:jc w:val="both"/>
        <w:rPr>
          <w:rFonts w:ascii="Century Gothic" w:hAnsi="Century Gothic"/>
          <w:b/>
        </w:rPr>
      </w:pPr>
      <w:r w:rsidRPr="00476006">
        <w:rPr>
          <w:rFonts w:ascii="Century Gothic" w:hAnsi="Century Gothic"/>
          <w:spacing w:val="-2"/>
        </w:rPr>
        <w:t>energetické zhodnocení starého dřeva</w:t>
      </w:r>
    </w:p>
    <w:p w:rsidR="00154DD2" w:rsidRDefault="00154DD2" w:rsidP="00154DD2">
      <w:pPr>
        <w:tabs>
          <w:tab w:val="left" w:pos="-720"/>
        </w:tabs>
        <w:suppressAutoHyphens/>
        <w:ind w:right="57"/>
        <w:jc w:val="both"/>
        <w:rPr>
          <w:rFonts w:ascii="Century Gothic" w:hAnsi="Century Gothic"/>
          <w:b/>
          <w:color w:val="FF0000"/>
        </w:rPr>
      </w:pPr>
    </w:p>
    <w:p w:rsidR="00476006" w:rsidRDefault="00476006" w:rsidP="00154DD2">
      <w:pPr>
        <w:tabs>
          <w:tab w:val="left" w:pos="-720"/>
        </w:tabs>
        <w:suppressAutoHyphens/>
        <w:ind w:right="57"/>
        <w:jc w:val="both"/>
        <w:rPr>
          <w:rFonts w:ascii="Century Gothic" w:hAnsi="Century Gothic"/>
          <w:b/>
          <w:color w:val="FF0000"/>
        </w:rPr>
      </w:pPr>
    </w:p>
    <w:p w:rsidR="004B1247" w:rsidRPr="00476006" w:rsidRDefault="004B1247" w:rsidP="002B557A">
      <w:pPr>
        <w:keepNext/>
        <w:tabs>
          <w:tab w:val="left" w:pos="-720"/>
        </w:tabs>
        <w:spacing w:after="120"/>
        <w:ind w:right="57" w:firstLine="454"/>
        <w:jc w:val="both"/>
        <w:rPr>
          <w:rFonts w:ascii="Century Gothic" w:hAnsi="Century Gothic"/>
        </w:rPr>
      </w:pPr>
      <w:r w:rsidRPr="00476006">
        <w:rPr>
          <w:rFonts w:ascii="Century Gothic" w:hAnsi="Century Gothic"/>
          <w:b/>
        </w:rPr>
        <w:lastRenderedPageBreak/>
        <w:t>Katalog odpadů</w:t>
      </w:r>
    </w:p>
    <w:tbl>
      <w:tblPr>
        <w:tblW w:w="0" w:type="auto"/>
        <w:tblInd w:w="-105" w:type="dxa"/>
        <w:tblLayout w:type="fixed"/>
        <w:tblCellMar>
          <w:left w:w="0" w:type="dxa"/>
          <w:right w:w="0" w:type="dxa"/>
        </w:tblCellMar>
        <w:tblLook w:val="0000" w:firstRow="0" w:lastRow="0" w:firstColumn="0" w:lastColumn="0" w:noHBand="0" w:noVBand="0"/>
      </w:tblPr>
      <w:tblGrid>
        <w:gridCol w:w="1134"/>
        <w:gridCol w:w="2835"/>
        <w:gridCol w:w="993"/>
        <w:gridCol w:w="1974"/>
        <w:gridCol w:w="2368"/>
      </w:tblGrid>
      <w:tr w:rsidR="004B1247" w:rsidRPr="00476006" w:rsidTr="008541E9">
        <w:tc>
          <w:tcPr>
            <w:tcW w:w="1134" w:type="dxa"/>
            <w:tcBorders>
              <w:top w:val="single" w:sz="8" w:space="0" w:color="000000"/>
              <w:left w:val="single" w:sz="8"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b/>
                <w:spacing w:val="-2"/>
                <w:sz w:val="16"/>
                <w:szCs w:val="16"/>
              </w:rPr>
            </w:pPr>
            <w:r w:rsidRPr="00476006">
              <w:rPr>
                <w:rFonts w:ascii="Century Gothic" w:hAnsi="Century Gothic"/>
                <w:b/>
                <w:spacing w:val="-2"/>
                <w:sz w:val="16"/>
                <w:szCs w:val="16"/>
              </w:rPr>
              <w:t>Kód druhu odpadu</w:t>
            </w:r>
          </w:p>
        </w:tc>
        <w:tc>
          <w:tcPr>
            <w:tcW w:w="2835"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b/>
                <w:spacing w:val="-2"/>
                <w:sz w:val="16"/>
                <w:szCs w:val="16"/>
              </w:rPr>
            </w:pPr>
            <w:r w:rsidRPr="00476006">
              <w:rPr>
                <w:rFonts w:ascii="Century Gothic" w:hAnsi="Century Gothic"/>
                <w:b/>
                <w:spacing w:val="-2"/>
                <w:sz w:val="16"/>
                <w:szCs w:val="16"/>
              </w:rPr>
              <w:t>Název druhu odpadu</w:t>
            </w:r>
          </w:p>
        </w:tc>
        <w:tc>
          <w:tcPr>
            <w:tcW w:w="993"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b/>
                <w:spacing w:val="-2"/>
                <w:sz w:val="16"/>
                <w:szCs w:val="16"/>
              </w:rPr>
            </w:pPr>
            <w:r w:rsidRPr="00476006">
              <w:rPr>
                <w:rFonts w:ascii="Century Gothic" w:hAnsi="Century Gothic"/>
                <w:b/>
                <w:spacing w:val="-2"/>
                <w:sz w:val="16"/>
                <w:szCs w:val="16"/>
              </w:rPr>
              <w:t>Kategorie odpadu</w:t>
            </w:r>
          </w:p>
        </w:tc>
        <w:tc>
          <w:tcPr>
            <w:tcW w:w="1974" w:type="dxa"/>
            <w:tcBorders>
              <w:top w:val="single" w:sz="8"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b/>
                <w:spacing w:val="-2"/>
                <w:sz w:val="16"/>
                <w:szCs w:val="16"/>
              </w:rPr>
            </w:pPr>
            <w:r w:rsidRPr="00476006">
              <w:rPr>
                <w:rFonts w:ascii="Century Gothic" w:hAnsi="Century Gothic"/>
                <w:b/>
                <w:spacing w:val="-2"/>
                <w:sz w:val="16"/>
                <w:szCs w:val="16"/>
              </w:rPr>
              <w:t xml:space="preserve">Způsob nakládání </w:t>
            </w:r>
          </w:p>
          <w:p w:rsidR="004B1247" w:rsidRPr="00476006" w:rsidRDefault="004B1247" w:rsidP="004B1247">
            <w:pPr>
              <w:keepNext/>
              <w:keepLines/>
              <w:tabs>
                <w:tab w:val="left" w:pos="-720"/>
              </w:tabs>
              <w:ind w:right="57"/>
              <w:jc w:val="both"/>
              <w:rPr>
                <w:rFonts w:ascii="Century Gothic" w:hAnsi="Century Gothic"/>
                <w:b/>
                <w:spacing w:val="-2"/>
                <w:sz w:val="16"/>
                <w:szCs w:val="16"/>
              </w:rPr>
            </w:pPr>
            <w:r w:rsidRPr="00476006">
              <w:rPr>
                <w:rFonts w:ascii="Century Gothic" w:hAnsi="Century Gothic"/>
                <w:b/>
                <w:spacing w:val="-2"/>
                <w:sz w:val="16"/>
                <w:szCs w:val="16"/>
              </w:rPr>
              <w:t>s odpadem</w:t>
            </w:r>
          </w:p>
        </w:tc>
        <w:tc>
          <w:tcPr>
            <w:tcW w:w="2368" w:type="dxa"/>
            <w:tcBorders>
              <w:top w:val="single" w:sz="8" w:space="0" w:color="000000"/>
              <w:left w:val="single" w:sz="4" w:space="0" w:color="000000"/>
              <w:bottom w:val="single" w:sz="8"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b/>
                <w:spacing w:val="-2"/>
                <w:sz w:val="16"/>
                <w:szCs w:val="16"/>
              </w:rPr>
              <w:t>Druh odpadu</w:t>
            </w:r>
          </w:p>
        </w:tc>
      </w:tr>
      <w:tr w:rsidR="004B1247" w:rsidRPr="00476006" w:rsidTr="008541E9">
        <w:tc>
          <w:tcPr>
            <w:tcW w:w="1134" w:type="dxa"/>
            <w:tcBorders>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08 01 00</w:t>
            </w:r>
          </w:p>
        </w:tc>
        <w:tc>
          <w:tcPr>
            <w:tcW w:w="5802" w:type="dxa"/>
            <w:gridSpan w:val="3"/>
            <w:tcBorders>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Odpady z výroby, ze zpracování, z distribuce a používání barev a laků</w:t>
            </w:r>
          </w:p>
        </w:tc>
        <w:tc>
          <w:tcPr>
            <w:tcW w:w="2368" w:type="dxa"/>
            <w:tcBorders>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používané nátěr. materiály</w:t>
            </w:r>
          </w:p>
        </w:tc>
      </w:tr>
      <w:tr w:rsidR="004B1247" w:rsidRPr="00476006" w:rsidTr="008541E9">
        <w:tc>
          <w:tcPr>
            <w:tcW w:w="1134" w:type="dxa"/>
            <w:tcBorders>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17 01 01</w:t>
            </w:r>
          </w:p>
        </w:tc>
        <w:tc>
          <w:tcPr>
            <w:tcW w:w="2835" w:type="dxa"/>
            <w:tcBorders>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beton</w:t>
            </w:r>
          </w:p>
        </w:tc>
        <w:tc>
          <w:tcPr>
            <w:tcW w:w="993" w:type="dxa"/>
            <w:tcBorders>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podlahy, nosné konstrukce</w:t>
            </w:r>
          </w:p>
        </w:tc>
      </w:tr>
      <w:tr w:rsidR="004B1247" w:rsidRPr="00476006" w:rsidTr="008541E9">
        <w:tc>
          <w:tcPr>
            <w:tcW w:w="1134"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17 01 02</w:t>
            </w:r>
          </w:p>
        </w:tc>
        <w:tc>
          <w:tcPr>
            <w:tcW w:w="283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cihla</w:t>
            </w:r>
          </w:p>
        </w:tc>
        <w:tc>
          <w:tcPr>
            <w:tcW w:w="993"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svislé nosné konstrukce</w:t>
            </w:r>
          </w:p>
        </w:tc>
      </w:tr>
      <w:tr w:rsidR="004B1247" w:rsidRPr="00476006" w:rsidTr="008541E9">
        <w:tc>
          <w:tcPr>
            <w:tcW w:w="1134"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17 01 03</w:t>
            </w:r>
          </w:p>
        </w:tc>
        <w:tc>
          <w:tcPr>
            <w:tcW w:w="283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keramika</w:t>
            </w:r>
          </w:p>
        </w:tc>
        <w:tc>
          <w:tcPr>
            <w:tcW w:w="993"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sanitární keramika</w:t>
            </w:r>
          </w:p>
        </w:tc>
      </w:tr>
      <w:tr w:rsidR="004B1247" w:rsidRPr="00476006" w:rsidTr="008541E9">
        <w:tc>
          <w:tcPr>
            <w:tcW w:w="1134"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17 02 01</w:t>
            </w:r>
          </w:p>
        </w:tc>
        <w:tc>
          <w:tcPr>
            <w:tcW w:w="283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 xml:space="preserve">dřevo </w:t>
            </w:r>
          </w:p>
        </w:tc>
        <w:tc>
          <w:tcPr>
            <w:tcW w:w="993"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nosné konstrukce, podlaha</w:t>
            </w:r>
          </w:p>
        </w:tc>
      </w:tr>
      <w:tr w:rsidR="004B1247" w:rsidRPr="00476006" w:rsidTr="008541E9">
        <w:tc>
          <w:tcPr>
            <w:tcW w:w="1134"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17 02 02</w:t>
            </w:r>
          </w:p>
        </w:tc>
        <w:tc>
          <w:tcPr>
            <w:tcW w:w="283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sklo</w:t>
            </w:r>
          </w:p>
        </w:tc>
        <w:tc>
          <w:tcPr>
            <w:tcW w:w="993"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okna</w:t>
            </w:r>
          </w:p>
        </w:tc>
      </w:tr>
      <w:tr w:rsidR="004B1247" w:rsidRPr="00476006" w:rsidTr="008541E9">
        <w:tc>
          <w:tcPr>
            <w:tcW w:w="1134" w:type="dxa"/>
            <w:tcBorders>
              <w:top w:val="single" w:sz="4" w:space="0" w:color="000000"/>
              <w:left w:val="single" w:sz="8"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17 02 03</w:t>
            </w:r>
          </w:p>
        </w:tc>
        <w:tc>
          <w:tcPr>
            <w:tcW w:w="2835"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plast</w:t>
            </w:r>
          </w:p>
        </w:tc>
        <w:tc>
          <w:tcPr>
            <w:tcW w:w="993"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bottom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skládkování</w:t>
            </w:r>
          </w:p>
        </w:tc>
        <w:tc>
          <w:tcPr>
            <w:tcW w:w="2368" w:type="dxa"/>
            <w:tcBorders>
              <w:top w:val="single" w:sz="4" w:space="0" w:color="000000"/>
              <w:left w:val="single" w:sz="4" w:space="0" w:color="000000"/>
              <w:bottom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vnitřní vybavení</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17 03 01</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asfalt s obsahem dehtu</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hydroizolace, živice</w:t>
            </w:r>
          </w:p>
        </w:tc>
      </w:tr>
      <w:tr w:rsidR="004B1247" w:rsidRPr="00476006" w:rsidTr="008541E9">
        <w:trPr>
          <w:trHeight w:val="271"/>
        </w:trPr>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17 03 02</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asfalt bez dehtu</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proofErr w:type="spellStart"/>
            <w:r w:rsidRPr="00476006">
              <w:rPr>
                <w:rFonts w:ascii="Century Gothic" w:hAnsi="Century Gothic"/>
                <w:spacing w:val="-2"/>
                <w:sz w:val="16"/>
                <w:szCs w:val="16"/>
              </w:rPr>
              <w:t>hydrizolace</w:t>
            </w:r>
            <w:proofErr w:type="spellEnd"/>
            <w:r w:rsidRPr="00476006">
              <w:rPr>
                <w:rFonts w:ascii="Century Gothic" w:hAnsi="Century Gothic"/>
                <w:spacing w:val="-2"/>
                <w:sz w:val="16"/>
                <w:szCs w:val="16"/>
              </w:rPr>
              <w:t>, živice</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17 04 05</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ocel</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 xml:space="preserve">vodorovné nosné </w:t>
            </w:r>
            <w:proofErr w:type="spellStart"/>
            <w:r w:rsidRPr="00476006">
              <w:rPr>
                <w:rFonts w:ascii="Century Gothic" w:hAnsi="Century Gothic"/>
                <w:spacing w:val="-2"/>
                <w:sz w:val="16"/>
                <w:szCs w:val="16"/>
              </w:rPr>
              <w:t>konstr</w:t>
            </w:r>
            <w:proofErr w:type="spellEnd"/>
            <w:r w:rsidRPr="00476006">
              <w:rPr>
                <w:rFonts w:ascii="Century Gothic" w:hAnsi="Century Gothic"/>
                <w:spacing w:val="-2"/>
                <w:sz w:val="16"/>
                <w:szCs w:val="16"/>
              </w:rPr>
              <w:t>.</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17 04 08</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kabely</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skládkování</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elektrické vedení</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17 05 01</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zemina a kameny</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skládkování</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zemina vzniklá při výkopu</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17 06 01</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izolační materiál s azbestem</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skládkování</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použitá izolace</w:t>
            </w:r>
          </w:p>
        </w:tc>
      </w:tr>
      <w:tr w:rsidR="004B1247" w:rsidRPr="00476006" w:rsidTr="008541E9">
        <w:tc>
          <w:tcPr>
            <w:tcW w:w="1134" w:type="dxa"/>
            <w:tcBorders>
              <w:top w:val="single" w:sz="4" w:space="0" w:color="000000"/>
              <w:lef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17 06 02</w:t>
            </w:r>
          </w:p>
        </w:tc>
        <w:tc>
          <w:tcPr>
            <w:tcW w:w="2835"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ostatní izolační materiály</w:t>
            </w:r>
          </w:p>
        </w:tc>
        <w:tc>
          <w:tcPr>
            <w:tcW w:w="993"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O</w:t>
            </w:r>
          </w:p>
        </w:tc>
        <w:tc>
          <w:tcPr>
            <w:tcW w:w="1974" w:type="dxa"/>
            <w:tcBorders>
              <w:top w:val="single" w:sz="4" w:space="0" w:color="000000"/>
              <w:left w:val="single" w:sz="4"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w:t>
            </w:r>
          </w:p>
        </w:tc>
        <w:tc>
          <w:tcPr>
            <w:tcW w:w="2368" w:type="dxa"/>
            <w:tcBorders>
              <w:top w:val="single" w:sz="4" w:space="0" w:color="000000"/>
              <w:left w:val="single" w:sz="4"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použitá izolace a tmely</w:t>
            </w:r>
          </w:p>
        </w:tc>
      </w:tr>
      <w:tr w:rsidR="004B1247" w:rsidRPr="00476006" w:rsidTr="008541E9">
        <w:trPr>
          <w:trHeight w:val="475"/>
        </w:trPr>
        <w:tc>
          <w:tcPr>
            <w:tcW w:w="1134" w:type="dxa"/>
            <w:tcBorders>
              <w:top w:val="single" w:sz="4" w:space="0" w:color="000000"/>
              <w:left w:val="single" w:sz="8"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17 07 01</w:t>
            </w:r>
          </w:p>
        </w:tc>
        <w:tc>
          <w:tcPr>
            <w:tcW w:w="2835"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směsný stavební odpad</w:t>
            </w:r>
          </w:p>
        </w:tc>
        <w:tc>
          <w:tcPr>
            <w:tcW w:w="993"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N</w:t>
            </w:r>
          </w:p>
        </w:tc>
        <w:tc>
          <w:tcPr>
            <w:tcW w:w="1974" w:type="dxa"/>
            <w:tcBorders>
              <w:top w:val="single" w:sz="4" w:space="0" w:color="000000"/>
              <w:left w:val="single" w:sz="4" w:space="0" w:color="000000"/>
              <w:bottom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pacing w:val="-2"/>
                <w:sz w:val="16"/>
                <w:szCs w:val="16"/>
              </w:rPr>
            </w:pPr>
            <w:r w:rsidRPr="00476006">
              <w:rPr>
                <w:rFonts w:ascii="Century Gothic" w:hAnsi="Century Gothic"/>
                <w:spacing w:val="-2"/>
                <w:sz w:val="16"/>
                <w:szCs w:val="16"/>
              </w:rPr>
              <w:t>recyklace, skládkování</w:t>
            </w:r>
          </w:p>
        </w:tc>
        <w:tc>
          <w:tcPr>
            <w:tcW w:w="2368" w:type="dxa"/>
            <w:tcBorders>
              <w:top w:val="single" w:sz="4" w:space="0" w:color="000000"/>
              <w:left w:val="single" w:sz="4" w:space="0" w:color="000000"/>
              <w:bottom w:val="single" w:sz="8" w:space="0" w:color="000000"/>
              <w:right w:val="single" w:sz="8" w:space="0" w:color="000000"/>
            </w:tcBorders>
            <w:shd w:val="clear" w:color="auto" w:fill="auto"/>
          </w:tcPr>
          <w:p w:rsidR="004B1247" w:rsidRPr="00476006" w:rsidRDefault="004B1247" w:rsidP="004B1247">
            <w:pPr>
              <w:keepNext/>
              <w:keepLines/>
              <w:tabs>
                <w:tab w:val="left" w:pos="-720"/>
              </w:tabs>
              <w:ind w:right="57"/>
              <w:jc w:val="both"/>
              <w:rPr>
                <w:rFonts w:ascii="Century Gothic" w:hAnsi="Century Gothic"/>
                <w:sz w:val="16"/>
                <w:szCs w:val="16"/>
              </w:rPr>
            </w:pPr>
            <w:r w:rsidRPr="00476006">
              <w:rPr>
                <w:rFonts w:ascii="Century Gothic" w:hAnsi="Century Gothic"/>
                <w:spacing w:val="-2"/>
                <w:sz w:val="16"/>
                <w:szCs w:val="16"/>
              </w:rPr>
              <w:t>materiál z demolice, který není možné separovat</w:t>
            </w:r>
          </w:p>
        </w:tc>
      </w:tr>
    </w:tbl>
    <w:p w:rsidR="004B1247" w:rsidRPr="00476006" w:rsidRDefault="004B1247" w:rsidP="004B1247">
      <w:pPr>
        <w:pStyle w:val="Zkladntextodsazen31"/>
        <w:ind w:right="57" w:firstLine="0"/>
        <w:rPr>
          <w:rFonts w:ascii="Century Gothic" w:hAnsi="Century Gothic" w:cs="Times New Roman"/>
          <w:sz w:val="16"/>
          <w:szCs w:val="16"/>
        </w:rPr>
      </w:pPr>
      <w:r w:rsidRPr="00476006">
        <w:rPr>
          <w:rFonts w:ascii="Century Gothic" w:hAnsi="Century Gothic" w:cs="Times New Roman"/>
          <w:sz w:val="16"/>
          <w:szCs w:val="16"/>
        </w:rPr>
        <w:t>Poznámka: Ostatní druhy odpadů vznikající při demolici nebylo možné na základě dostupných materiálů kvantifikovat.</w:t>
      </w:r>
    </w:p>
    <w:p w:rsidR="004B1247" w:rsidRPr="00476006" w:rsidRDefault="004B1247" w:rsidP="004B1247">
      <w:pPr>
        <w:pStyle w:val="Zkladntextodsazen31"/>
        <w:ind w:right="57" w:firstLine="454"/>
        <w:rPr>
          <w:rFonts w:ascii="Century Gothic" w:hAnsi="Century Gothic" w:cs="Times New Roman"/>
          <w:sz w:val="20"/>
        </w:rPr>
      </w:pPr>
    </w:p>
    <w:p w:rsidR="004B1247" w:rsidRPr="00476006" w:rsidRDefault="004B1247" w:rsidP="004B1247">
      <w:pPr>
        <w:keepNext/>
        <w:ind w:right="57" w:firstLine="454"/>
        <w:jc w:val="both"/>
        <w:rPr>
          <w:rFonts w:ascii="Century Gothic" w:hAnsi="Century Gothic"/>
        </w:rPr>
      </w:pPr>
      <w:r w:rsidRPr="00476006">
        <w:rPr>
          <w:rFonts w:ascii="Century Gothic" w:hAnsi="Century Gothic"/>
          <w:b/>
          <w:i/>
          <w:u w:val="single"/>
        </w:rPr>
        <w:tab/>
        <w:t>Ochrana zeleně před poškozením</w:t>
      </w:r>
    </w:p>
    <w:p w:rsidR="004B1247" w:rsidRPr="00476006" w:rsidRDefault="004B1247" w:rsidP="004B1247">
      <w:pPr>
        <w:ind w:right="57" w:firstLine="454"/>
        <w:jc w:val="both"/>
        <w:rPr>
          <w:rFonts w:ascii="Century Gothic" w:hAnsi="Century Gothic"/>
          <w:shd w:val="clear" w:color="auto" w:fill="FFFFFF"/>
        </w:rPr>
      </w:pPr>
      <w:r w:rsidRPr="00476006">
        <w:rPr>
          <w:rFonts w:ascii="Century Gothic" w:hAnsi="Century Gothic"/>
        </w:rPr>
        <w:tab/>
      </w:r>
      <w:r w:rsidRPr="00476006">
        <w:rPr>
          <w:rFonts w:ascii="Century Gothic" w:hAnsi="Century Gothic"/>
          <w:shd w:val="clear" w:color="auto" w:fill="FFFFFF"/>
        </w:rPr>
        <w:t>Ochrana stromů před mechanickým poškozením: stromy na staveništi se musí chránit proti mechanickému poškození (např. pohmoždění kůry kmene, větví a kořenů, poškození koruny) vozidly, stavebními stroji a speciálními stavebními postupy, a to oplocením nejméně 1,8m vysokým, s bočním odstupem 1,5 m od okraje plochy. Plot má chránit celou kořenovou zónu. Za kořenovou zónu se pokládá plocha půdy pod korunou stromů (ohraničená okapovou linií koruny) zvětšená o 1,5m, u sloupovitých forem zvětšená o 5 m, po celém obvodu koruny (okapové linii). Jestliže není možné zajistit ochranu celé kořenové zóny (nedostatek místa), je nutno kmen obednit do výšky alespoň 2 m. Ochranné zařízení se musí připevnit bez poškození stromů a vůči kmenu vypolštářovat. Nesmí být nasazeno bezprostředně na kořenové náběhy. Korunu nutno chránit před poškozením stavebními mechanizmy, ohrožené větve se musí vyvázat nahoru, místa úvazků je nutno vypodložit vhodným materiálem.</w:t>
      </w:r>
    </w:p>
    <w:p w:rsidR="004B1247" w:rsidRPr="00476006" w:rsidRDefault="004B1247" w:rsidP="004B1247">
      <w:pPr>
        <w:ind w:right="57" w:firstLine="454"/>
        <w:jc w:val="both"/>
        <w:rPr>
          <w:rFonts w:ascii="Century Gothic" w:hAnsi="Century Gothic"/>
          <w:shd w:val="clear" w:color="auto" w:fill="FFFFFF"/>
        </w:rPr>
      </w:pPr>
      <w:r w:rsidRPr="00476006">
        <w:rPr>
          <w:rFonts w:ascii="Century Gothic" w:hAnsi="Century Gothic"/>
          <w:shd w:val="clear" w:color="auto" w:fill="FFFFFF"/>
        </w:rPr>
        <w:tab/>
        <w:t>Ochranu zeleně řeší norma ČSN 83 9061 Technologie vegetačních úprav v krajině - Ochrana stromů, porostů a vegetačních ploch při stavebních pracích. Tato norma řeší ochranu ploch i stromů před chemickým znečištěním, tepelnými zdroji, zamokřením, navážce, snižování terénu, hloubení výkopů a také před mechanickým poškozením.</w:t>
      </w:r>
    </w:p>
    <w:p w:rsidR="00FD1106" w:rsidRPr="00476006" w:rsidRDefault="00FD1106" w:rsidP="00FD1106">
      <w:pPr>
        <w:jc w:val="both"/>
        <w:rPr>
          <w:rFonts w:ascii="Century Gothic" w:hAnsi="Century Gothic" w:cs="Arial"/>
          <w:highlight w:val="green"/>
        </w:rPr>
      </w:pPr>
    </w:p>
    <w:p w:rsidR="0045743A" w:rsidRPr="00102E55" w:rsidRDefault="0045743A">
      <w:pPr>
        <w:jc w:val="both"/>
        <w:rPr>
          <w:rFonts w:ascii="Century Gothic" w:hAnsi="Century Gothic" w:cs="Arial"/>
          <w:b/>
          <w:color w:val="FF0000"/>
        </w:rPr>
      </w:pPr>
    </w:p>
    <w:p w:rsidR="0045743A" w:rsidRPr="0091365B" w:rsidRDefault="0045743A">
      <w:pPr>
        <w:jc w:val="both"/>
        <w:rPr>
          <w:rFonts w:ascii="Century Gothic" w:hAnsi="Century Gothic" w:cs="Arial"/>
          <w:b/>
          <w:sz w:val="24"/>
          <w:szCs w:val="24"/>
        </w:rPr>
      </w:pPr>
      <w:r w:rsidRPr="0091365B">
        <w:rPr>
          <w:rFonts w:ascii="Century Gothic" w:hAnsi="Century Gothic" w:cs="Arial"/>
          <w:b/>
          <w:sz w:val="24"/>
          <w:szCs w:val="24"/>
        </w:rPr>
        <w:t>B.2.11 Zásady ochrany stavby před negativními účinky vnějšího prostředí</w:t>
      </w:r>
    </w:p>
    <w:p w:rsidR="0045743A" w:rsidRPr="0091365B" w:rsidRDefault="0045743A">
      <w:pPr>
        <w:jc w:val="both"/>
        <w:rPr>
          <w:rFonts w:ascii="Century Gothic" w:hAnsi="Century Gothic" w:cs="Arial"/>
          <w:b/>
        </w:rPr>
      </w:pPr>
    </w:p>
    <w:p w:rsidR="0045743A" w:rsidRPr="0091365B" w:rsidRDefault="0045743A">
      <w:pPr>
        <w:rPr>
          <w:rFonts w:ascii="Century Gothic" w:hAnsi="Century Gothic" w:cs="Arial"/>
          <w:b/>
        </w:rPr>
      </w:pPr>
      <w:r w:rsidRPr="0091365B">
        <w:rPr>
          <w:rFonts w:ascii="Century Gothic" w:hAnsi="Century Gothic" w:cs="Arial"/>
          <w:b/>
        </w:rPr>
        <w:t>a) ochrana před pronikáním radonu z podloží,</w:t>
      </w:r>
    </w:p>
    <w:p w:rsidR="0045743A" w:rsidRPr="0091365B" w:rsidRDefault="00193BC3" w:rsidP="00663D50">
      <w:pPr>
        <w:spacing w:before="120"/>
        <w:jc w:val="both"/>
        <w:rPr>
          <w:rFonts w:ascii="Century Gothic" w:hAnsi="Century Gothic" w:cs="Arial"/>
        </w:rPr>
      </w:pPr>
      <w:r w:rsidRPr="0091365B">
        <w:rPr>
          <w:rFonts w:ascii="Century Gothic" w:hAnsi="Century Gothic" w:cs="Arial"/>
        </w:rPr>
        <w:t>V nové skladbě podlah</w:t>
      </w:r>
      <w:r w:rsidR="002B557A">
        <w:rPr>
          <w:rFonts w:ascii="Century Gothic" w:hAnsi="Century Gothic" w:cs="Arial"/>
        </w:rPr>
        <w:t xml:space="preserve">, které jsou řešeny pro podlahové vytápění </w:t>
      </w:r>
      <w:r w:rsidRPr="0091365B">
        <w:rPr>
          <w:rFonts w:ascii="Century Gothic" w:hAnsi="Century Gothic" w:cs="Arial"/>
        </w:rPr>
        <w:t>j</w:t>
      </w:r>
      <w:r w:rsidR="0073048E" w:rsidRPr="0091365B">
        <w:rPr>
          <w:rFonts w:ascii="Century Gothic" w:hAnsi="Century Gothic" w:cs="Arial"/>
        </w:rPr>
        <w:t xml:space="preserve">e navržena hydroizolace </w:t>
      </w:r>
      <w:r w:rsidR="002B557A">
        <w:rPr>
          <w:rFonts w:ascii="Century Gothic" w:hAnsi="Century Gothic" w:cs="Arial"/>
        </w:rPr>
        <w:t>s parametry pro zamezení pronikání radonu</w:t>
      </w:r>
      <w:r w:rsidR="0073048E" w:rsidRPr="0091365B">
        <w:rPr>
          <w:rFonts w:ascii="Century Gothic" w:hAnsi="Century Gothic" w:cs="Arial"/>
        </w:rPr>
        <w:t>.</w:t>
      </w:r>
    </w:p>
    <w:p w:rsidR="0045743A" w:rsidRPr="00102E55" w:rsidRDefault="0045743A">
      <w:pPr>
        <w:jc w:val="both"/>
        <w:rPr>
          <w:rFonts w:ascii="Century Gothic" w:hAnsi="Century Gothic" w:cs="Arial"/>
          <w:color w:val="FF0000"/>
        </w:rPr>
      </w:pPr>
    </w:p>
    <w:p w:rsidR="0045743A" w:rsidRPr="0091365B" w:rsidRDefault="0045743A">
      <w:pPr>
        <w:rPr>
          <w:rFonts w:ascii="Century Gothic" w:hAnsi="Century Gothic" w:cs="Arial"/>
          <w:b/>
        </w:rPr>
      </w:pPr>
      <w:r w:rsidRPr="0091365B">
        <w:rPr>
          <w:rFonts w:ascii="Century Gothic" w:hAnsi="Century Gothic" w:cs="Arial"/>
          <w:b/>
        </w:rPr>
        <w:t>b) ochrana před bludnými proudy,</w:t>
      </w:r>
    </w:p>
    <w:p w:rsidR="0045743A" w:rsidRPr="0091365B" w:rsidRDefault="0045743A" w:rsidP="00663D50">
      <w:pPr>
        <w:spacing w:before="120"/>
        <w:jc w:val="both"/>
        <w:rPr>
          <w:rFonts w:ascii="Century Gothic" w:hAnsi="Century Gothic" w:cs="Arial"/>
        </w:rPr>
      </w:pPr>
      <w:r w:rsidRPr="0091365B">
        <w:rPr>
          <w:rFonts w:ascii="Century Gothic" w:hAnsi="Century Gothic" w:cs="Arial"/>
        </w:rPr>
        <w:t>Dle dostupných informací v</w:t>
      </w:r>
      <w:r w:rsidR="0073048E" w:rsidRPr="0091365B">
        <w:rPr>
          <w:rFonts w:ascii="Century Gothic" w:hAnsi="Century Gothic" w:cs="Arial"/>
        </w:rPr>
        <w:t xml:space="preserve"> okolí </w:t>
      </w:r>
      <w:r w:rsidRPr="0091365B">
        <w:rPr>
          <w:rFonts w:ascii="Century Gothic" w:hAnsi="Century Gothic" w:cs="Arial"/>
        </w:rPr>
        <w:t xml:space="preserve">nejsou bludné proudy, proto se ochrana před nimi nenavrhuje. </w:t>
      </w:r>
    </w:p>
    <w:p w:rsidR="001E5862" w:rsidRDefault="001E5862">
      <w:pPr>
        <w:rPr>
          <w:rFonts w:ascii="Century Gothic" w:hAnsi="Century Gothic" w:cs="Arial"/>
          <w:b/>
        </w:rPr>
      </w:pPr>
    </w:p>
    <w:p w:rsidR="0045743A" w:rsidRPr="0091365B" w:rsidRDefault="0045743A" w:rsidP="002B557A">
      <w:pPr>
        <w:keepNext/>
        <w:rPr>
          <w:rFonts w:ascii="Century Gothic" w:hAnsi="Century Gothic" w:cs="Arial"/>
          <w:b/>
        </w:rPr>
      </w:pPr>
      <w:r w:rsidRPr="0091365B">
        <w:rPr>
          <w:rFonts w:ascii="Century Gothic" w:hAnsi="Century Gothic" w:cs="Arial"/>
          <w:b/>
        </w:rPr>
        <w:lastRenderedPageBreak/>
        <w:t>c) ochrana před technickou seizmicitou</w:t>
      </w:r>
    </w:p>
    <w:p w:rsidR="0045743A" w:rsidRDefault="00C65718" w:rsidP="00663D50">
      <w:pPr>
        <w:spacing w:before="120"/>
        <w:rPr>
          <w:rFonts w:ascii="Century Gothic" w:hAnsi="Century Gothic" w:cs="Arial"/>
        </w:rPr>
      </w:pPr>
      <w:r w:rsidRPr="0091365B">
        <w:rPr>
          <w:rFonts w:ascii="Century Gothic" w:hAnsi="Century Gothic" w:cs="Arial"/>
        </w:rPr>
        <w:t>Nenavrhuje se</w:t>
      </w:r>
    </w:p>
    <w:p w:rsidR="0045743A" w:rsidRPr="0091365B" w:rsidRDefault="0045743A">
      <w:pPr>
        <w:rPr>
          <w:rFonts w:ascii="Century Gothic" w:hAnsi="Century Gothic" w:cs="Arial"/>
          <w:b/>
        </w:rPr>
      </w:pPr>
      <w:r w:rsidRPr="0091365B">
        <w:rPr>
          <w:rFonts w:ascii="Century Gothic" w:hAnsi="Century Gothic" w:cs="Arial"/>
          <w:b/>
        </w:rPr>
        <w:t>d) ochrana před hlukem,</w:t>
      </w:r>
    </w:p>
    <w:p w:rsidR="0045743A" w:rsidRPr="0091365B" w:rsidRDefault="0045743A" w:rsidP="00663D50">
      <w:pPr>
        <w:spacing w:before="120"/>
        <w:jc w:val="both"/>
        <w:rPr>
          <w:rFonts w:ascii="Century Gothic" w:hAnsi="Century Gothic" w:cs="Arial"/>
        </w:rPr>
      </w:pPr>
      <w:r w:rsidRPr="0091365B">
        <w:rPr>
          <w:rFonts w:ascii="Century Gothic" w:hAnsi="Century Gothic" w:cs="Arial"/>
        </w:rPr>
        <w:t>Objekt není zdrojem hluku.</w:t>
      </w:r>
    </w:p>
    <w:p w:rsidR="0045743A" w:rsidRPr="0091365B" w:rsidRDefault="0045743A">
      <w:pPr>
        <w:rPr>
          <w:rFonts w:ascii="Century Gothic" w:hAnsi="Century Gothic" w:cs="Arial"/>
          <w:b/>
        </w:rPr>
      </w:pPr>
    </w:p>
    <w:p w:rsidR="0045743A" w:rsidRPr="0091365B" w:rsidRDefault="0045743A">
      <w:pPr>
        <w:rPr>
          <w:rFonts w:ascii="Century Gothic" w:hAnsi="Century Gothic" w:cs="Arial"/>
          <w:b/>
        </w:rPr>
      </w:pPr>
      <w:r w:rsidRPr="0091365B">
        <w:rPr>
          <w:rFonts w:ascii="Century Gothic" w:hAnsi="Century Gothic" w:cs="Arial"/>
          <w:b/>
        </w:rPr>
        <w:t>e) protipovodňová opatření.</w:t>
      </w:r>
    </w:p>
    <w:p w:rsidR="0045743A" w:rsidRPr="0091365B" w:rsidRDefault="0045743A" w:rsidP="00663D50">
      <w:pPr>
        <w:spacing w:before="120"/>
        <w:jc w:val="both"/>
        <w:rPr>
          <w:rFonts w:ascii="Century Gothic" w:hAnsi="Century Gothic" w:cs="Arial"/>
        </w:rPr>
      </w:pPr>
      <w:r w:rsidRPr="0091365B">
        <w:rPr>
          <w:rFonts w:ascii="Century Gothic" w:hAnsi="Century Gothic" w:cs="Arial"/>
        </w:rPr>
        <w:t xml:space="preserve">Objekt neleží v záplavové zóně, ochrana před povodní se nenavrhuje. </w:t>
      </w:r>
    </w:p>
    <w:p w:rsidR="000A4DBD" w:rsidRPr="0091365B" w:rsidRDefault="000A4DBD">
      <w:pPr>
        <w:jc w:val="both"/>
        <w:rPr>
          <w:rFonts w:ascii="Century Gothic" w:hAnsi="Century Gothic" w:cs="Arial"/>
        </w:rPr>
      </w:pPr>
    </w:p>
    <w:p w:rsidR="000A4DBD" w:rsidRPr="0091365B" w:rsidRDefault="000A4DBD" w:rsidP="000A4DBD">
      <w:pPr>
        <w:rPr>
          <w:rFonts w:ascii="Century Gothic" w:hAnsi="Century Gothic" w:cs="Arial"/>
          <w:b/>
        </w:rPr>
      </w:pPr>
      <w:r w:rsidRPr="0091365B">
        <w:rPr>
          <w:rFonts w:ascii="Century Gothic" w:hAnsi="Century Gothic" w:cs="Arial"/>
          <w:b/>
        </w:rPr>
        <w:t>f) ostatní účinky – vliv poddolování, výskyt metanu apod.</w:t>
      </w:r>
    </w:p>
    <w:p w:rsidR="000A4DBD" w:rsidRPr="0091365B" w:rsidRDefault="000A4DBD" w:rsidP="00663D50">
      <w:pPr>
        <w:spacing w:before="120"/>
        <w:jc w:val="both"/>
        <w:rPr>
          <w:rFonts w:ascii="Century Gothic" w:hAnsi="Century Gothic" w:cs="Arial"/>
        </w:rPr>
      </w:pPr>
      <w:r w:rsidRPr="0091365B">
        <w:rPr>
          <w:rFonts w:ascii="Century Gothic" w:hAnsi="Century Gothic" w:cs="Arial"/>
        </w:rPr>
        <w:t>Objekt neleží v poddolovaném území.</w:t>
      </w:r>
    </w:p>
    <w:p w:rsidR="0073048E" w:rsidRPr="00102E55" w:rsidRDefault="0073048E" w:rsidP="000A4DBD">
      <w:pPr>
        <w:jc w:val="both"/>
        <w:rPr>
          <w:rFonts w:ascii="Century Gothic" w:hAnsi="Century Gothic" w:cs="Arial"/>
          <w:color w:val="FF0000"/>
        </w:rPr>
      </w:pPr>
    </w:p>
    <w:p w:rsidR="008F21FF" w:rsidRPr="00102E55" w:rsidRDefault="008F21FF">
      <w:pPr>
        <w:jc w:val="both"/>
        <w:rPr>
          <w:rFonts w:ascii="Century Gothic" w:hAnsi="Century Gothic" w:cs="Arial"/>
          <w:b/>
          <w:color w:val="FF0000"/>
        </w:rPr>
      </w:pPr>
    </w:p>
    <w:p w:rsidR="0045743A" w:rsidRPr="0091365B" w:rsidRDefault="0045743A">
      <w:pPr>
        <w:jc w:val="both"/>
        <w:rPr>
          <w:rFonts w:ascii="Century Gothic" w:hAnsi="Century Gothic" w:cs="Arial"/>
          <w:b/>
          <w:sz w:val="24"/>
          <w:szCs w:val="24"/>
        </w:rPr>
      </w:pPr>
      <w:r w:rsidRPr="0091365B">
        <w:rPr>
          <w:rFonts w:ascii="Century Gothic" w:hAnsi="Century Gothic" w:cs="Arial"/>
          <w:b/>
          <w:sz w:val="24"/>
          <w:szCs w:val="24"/>
        </w:rPr>
        <w:t>B.3 Připojení na technickou infrastrukturu</w:t>
      </w:r>
    </w:p>
    <w:p w:rsidR="0045743A" w:rsidRPr="0091365B" w:rsidRDefault="0045743A">
      <w:pPr>
        <w:jc w:val="both"/>
        <w:rPr>
          <w:rFonts w:ascii="Century Gothic" w:hAnsi="Century Gothic" w:cs="Arial"/>
          <w:b/>
        </w:rPr>
      </w:pPr>
    </w:p>
    <w:p w:rsidR="0045743A" w:rsidRPr="0091365B" w:rsidRDefault="0045743A">
      <w:pPr>
        <w:jc w:val="both"/>
        <w:rPr>
          <w:rFonts w:ascii="Century Gothic" w:hAnsi="Century Gothic" w:cs="Arial"/>
          <w:b/>
        </w:rPr>
      </w:pPr>
      <w:r w:rsidRPr="0091365B">
        <w:rPr>
          <w:rFonts w:ascii="Century Gothic" w:hAnsi="Century Gothic" w:cs="Arial"/>
          <w:b/>
        </w:rPr>
        <w:t xml:space="preserve">a) </w:t>
      </w:r>
      <w:proofErr w:type="spellStart"/>
      <w:r w:rsidRPr="0091365B">
        <w:rPr>
          <w:rFonts w:ascii="Century Gothic" w:hAnsi="Century Gothic" w:cs="Arial"/>
          <w:b/>
        </w:rPr>
        <w:t>napojovací</w:t>
      </w:r>
      <w:proofErr w:type="spellEnd"/>
      <w:r w:rsidRPr="0091365B">
        <w:rPr>
          <w:rFonts w:ascii="Century Gothic" w:hAnsi="Century Gothic" w:cs="Arial"/>
          <w:b/>
        </w:rPr>
        <w:t xml:space="preserve"> místa technické infrastruktury</w:t>
      </w:r>
    </w:p>
    <w:p w:rsidR="00193BC3" w:rsidRPr="0091365B" w:rsidRDefault="00193BC3">
      <w:pPr>
        <w:jc w:val="both"/>
        <w:rPr>
          <w:rFonts w:ascii="Century Gothic" w:hAnsi="Century Gothic" w:cs="Arial"/>
          <w:b/>
        </w:rPr>
      </w:pPr>
    </w:p>
    <w:p w:rsidR="0045743A" w:rsidRPr="0091365B" w:rsidRDefault="0045743A" w:rsidP="00154DD2">
      <w:pPr>
        <w:spacing w:line="276" w:lineRule="auto"/>
        <w:jc w:val="both"/>
        <w:rPr>
          <w:rFonts w:ascii="Century Gothic" w:hAnsi="Century Gothic" w:cs="Arial"/>
          <w:b/>
        </w:rPr>
      </w:pPr>
      <w:r w:rsidRPr="0091365B">
        <w:rPr>
          <w:rFonts w:ascii="Century Gothic" w:hAnsi="Century Gothic" w:cs="Arial"/>
          <w:b/>
        </w:rPr>
        <w:t>doprava</w:t>
      </w:r>
      <w:r w:rsidRPr="0091365B">
        <w:rPr>
          <w:rFonts w:ascii="Century Gothic" w:hAnsi="Century Gothic" w:cs="Arial"/>
        </w:rPr>
        <w:t xml:space="preserve"> – nemění se, objekt </w:t>
      </w:r>
      <w:r w:rsidR="0091365B" w:rsidRPr="0091365B">
        <w:rPr>
          <w:rFonts w:ascii="Century Gothic" w:hAnsi="Century Gothic" w:cs="Arial"/>
        </w:rPr>
        <w:t>je</w:t>
      </w:r>
      <w:r w:rsidR="00522259" w:rsidRPr="0091365B">
        <w:rPr>
          <w:rFonts w:ascii="Century Gothic" w:hAnsi="Century Gothic" w:cs="Arial"/>
        </w:rPr>
        <w:t xml:space="preserve"> n</w:t>
      </w:r>
      <w:r w:rsidRPr="0091365B">
        <w:rPr>
          <w:rFonts w:ascii="Century Gothic" w:hAnsi="Century Gothic" w:cs="Arial"/>
        </w:rPr>
        <w:t>apojen na stávající dopravní řešení</w:t>
      </w:r>
      <w:r w:rsidR="00EE68E1" w:rsidRPr="0091365B">
        <w:rPr>
          <w:rFonts w:ascii="Century Gothic" w:hAnsi="Century Gothic" w:cs="Arial"/>
        </w:rPr>
        <w:t xml:space="preserve"> města </w:t>
      </w:r>
      <w:r w:rsidR="0091365B" w:rsidRPr="0091365B">
        <w:rPr>
          <w:rFonts w:ascii="Century Gothic" w:hAnsi="Century Gothic" w:cs="Arial"/>
        </w:rPr>
        <w:t>Budyně nad Ohří</w:t>
      </w:r>
    </w:p>
    <w:p w:rsidR="000A4DBD" w:rsidRPr="0091365B" w:rsidRDefault="0045743A" w:rsidP="00154DD2">
      <w:pPr>
        <w:spacing w:line="276" w:lineRule="auto"/>
        <w:jc w:val="both"/>
        <w:rPr>
          <w:rFonts w:ascii="Century Gothic" w:hAnsi="Century Gothic" w:cs="Arial"/>
        </w:rPr>
      </w:pPr>
      <w:r w:rsidRPr="0091365B">
        <w:rPr>
          <w:rFonts w:ascii="Century Gothic" w:hAnsi="Century Gothic" w:cs="Arial"/>
          <w:b/>
        </w:rPr>
        <w:t>elektřina</w:t>
      </w:r>
      <w:r w:rsidRPr="0091365B">
        <w:rPr>
          <w:rFonts w:ascii="Century Gothic" w:hAnsi="Century Gothic" w:cs="Arial"/>
        </w:rPr>
        <w:t xml:space="preserve"> – </w:t>
      </w:r>
      <w:r w:rsidR="000A4DBD" w:rsidRPr="0091365B">
        <w:rPr>
          <w:rFonts w:ascii="Century Gothic" w:hAnsi="Century Gothic" w:cs="Arial"/>
        </w:rPr>
        <w:t xml:space="preserve">objekt </w:t>
      </w:r>
      <w:r w:rsidR="001D39C1" w:rsidRPr="0091365B">
        <w:rPr>
          <w:rFonts w:ascii="Century Gothic" w:hAnsi="Century Gothic" w:cs="Arial"/>
        </w:rPr>
        <w:t>je napojen stávající elektro přípojkou</w:t>
      </w:r>
    </w:p>
    <w:p w:rsidR="00DD30BD" w:rsidRPr="0091365B" w:rsidRDefault="00DD30BD" w:rsidP="00154DD2">
      <w:pPr>
        <w:spacing w:line="276" w:lineRule="auto"/>
        <w:jc w:val="both"/>
        <w:rPr>
          <w:rFonts w:ascii="Century Gothic" w:hAnsi="Century Gothic" w:cs="Arial"/>
        </w:rPr>
      </w:pPr>
      <w:r w:rsidRPr="0091365B">
        <w:rPr>
          <w:rFonts w:ascii="Century Gothic" w:hAnsi="Century Gothic" w:cs="Arial"/>
          <w:b/>
        </w:rPr>
        <w:t>plyn</w:t>
      </w:r>
      <w:r w:rsidRPr="0091365B">
        <w:rPr>
          <w:rFonts w:ascii="Century Gothic" w:hAnsi="Century Gothic" w:cs="Arial"/>
        </w:rPr>
        <w:t xml:space="preserve"> – objekt</w:t>
      </w:r>
      <w:r w:rsidR="0091365B" w:rsidRPr="0091365B">
        <w:rPr>
          <w:rFonts w:ascii="Century Gothic" w:hAnsi="Century Gothic" w:cs="Arial"/>
        </w:rPr>
        <w:t xml:space="preserve"> bude </w:t>
      </w:r>
      <w:r w:rsidRPr="0091365B">
        <w:rPr>
          <w:rFonts w:ascii="Century Gothic" w:hAnsi="Century Gothic" w:cs="Arial"/>
        </w:rPr>
        <w:t xml:space="preserve">napojen </w:t>
      </w:r>
      <w:r w:rsidR="0091365B" w:rsidRPr="0091365B">
        <w:rPr>
          <w:rFonts w:ascii="Century Gothic" w:hAnsi="Century Gothic" w:cs="Arial"/>
        </w:rPr>
        <w:t xml:space="preserve">novou </w:t>
      </w:r>
      <w:r w:rsidRPr="0091365B">
        <w:rPr>
          <w:rFonts w:ascii="Century Gothic" w:hAnsi="Century Gothic" w:cs="Arial"/>
        </w:rPr>
        <w:t>plynovodní přípojkou</w:t>
      </w:r>
      <w:r w:rsidR="002B557A">
        <w:rPr>
          <w:rFonts w:ascii="Century Gothic" w:hAnsi="Century Gothic" w:cs="Arial"/>
        </w:rPr>
        <w:t xml:space="preserve"> – viz samostatná část PD </w:t>
      </w:r>
    </w:p>
    <w:p w:rsidR="0045743A" w:rsidRPr="0091365B" w:rsidRDefault="0045743A" w:rsidP="00154DD2">
      <w:pPr>
        <w:spacing w:line="276" w:lineRule="auto"/>
        <w:jc w:val="both"/>
        <w:rPr>
          <w:rFonts w:ascii="Century Gothic" w:hAnsi="Century Gothic" w:cs="Arial"/>
          <w:b/>
        </w:rPr>
      </w:pPr>
      <w:r w:rsidRPr="0091365B">
        <w:rPr>
          <w:rFonts w:ascii="Century Gothic" w:hAnsi="Century Gothic" w:cs="Arial"/>
          <w:b/>
        </w:rPr>
        <w:t>vodovod</w:t>
      </w:r>
      <w:r w:rsidR="00C65718" w:rsidRPr="0091365B">
        <w:rPr>
          <w:rFonts w:ascii="Century Gothic" w:hAnsi="Century Gothic" w:cs="Arial"/>
          <w:b/>
        </w:rPr>
        <w:t xml:space="preserve"> a kanalizace</w:t>
      </w:r>
      <w:r w:rsidR="00336106" w:rsidRPr="0091365B">
        <w:rPr>
          <w:rFonts w:ascii="Century Gothic" w:hAnsi="Century Gothic" w:cs="Arial"/>
        </w:rPr>
        <w:t>–</w:t>
      </w:r>
      <w:r w:rsidR="001D39C1" w:rsidRPr="0091365B">
        <w:rPr>
          <w:rFonts w:ascii="Century Gothic" w:hAnsi="Century Gothic" w:cs="Arial"/>
        </w:rPr>
        <w:t xml:space="preserve">objekt </w:t>
      </w:r>
      <w:r w:rsidR="0091365B" w:rsidRPr="0091365B">
        <w:rPr>
          <w:rFonts w:ascii="Century Gothic" w:hAnsi="Century Gothic" w:cs="Arial"/>
        </w:rPr>
        <w:t xml:space="preserve">bude </w:t>
      </w:r>
      <w:r w:rsidR="001D39C1" w:rsidRPr="0091365B">
        <w:rPr>
          <w:rFonts w:ascii="Century Gothic" w:hAnsi="Century Gothic" w:cs="Arial"/>
        </w:rPr>
        <w:t xml:space="preserve">napojen </w:t>
      </w:r>
      <w:r w:rsidR="0091365B" w:rsidRPr="0091365B">
        <w:rPr>
          <w:rFonts w:ascii="Century Gothic" w:hAnsi="Century Gothic" w:cs="Arial"/>
        </w:rPr>
        <w:t xml:space="preserve">novými </w:t>
      </w:r>
      <w:r w:rsidR="001D39C1" w:rsidRPr="0091365B">
        <w:rPr>
          <w:rFonts w:ascii="Century Gothic" w:hAnsi="Century Gothic" w:cs="Arial"/>
        </w:rPr>
        <w:t xml:space="preserve">přípojkami </w:t>
      </w:r>
      <w:r w:rsidR="002B557A">
        <w:rPr>
          <w:rFonts w:ascii="Century Gothic" w:hAnsi="Century Gothic" w:cs="Arial"/>
        </w:rPr>
        <w:t xml:space="preserve">na areálové rozvody </w:t>
      </w:r>
    </w:p>
    <w:p w:rsidR="001D39C1" w:rsidRPr="0091365B" w:rsidRDefault="0045743A" w:rsidP="00154DD2">
      <w:pPr>
        <w:spacing w:line="276" w:lineRule="auto"/>
        <w:jc w:val="both"/>
        <w:rPr>
          <w:rFonts w:ascii="Century Gothic" w:hAnsi="Century Gothic" w:cs="Arial"/>
        </w:rPr>
      </w:pPr>
      <w:r w:rsidRPr="0091365B">
        <w:rPr>
          <w:rFonts w:ascii="Century Gothic" w:hAnsi="Century Gothic" w:cs="Arial"/>
          <w:b/>
        </w:rPr>
        <w:t>dešťové vody</w:t>
      </w:r>
      <w:r w:rsidRPr="0091365B">
        <w:rPr>
          <w:rFonts w:ascii="Century Gothic" w:hAnsi="Century Gothic" w:cs="Arial"/>
        </w:rPr>
        <w:t xml:space="preserve"> – </w:t>
      </w:r>
      <w:r w:rsidR="002B557A">
        <w:rPr>
          <w:rFonts w:ascii="Century Gothic" w:hAnsi="Century Gothic" w:cs="Arial"/>
        </w:rPr>
        <w:t>na historickém objektu sýpky po opravě střechy nejsou osazeny dešťové okapy a srážková voda je odvedena</w:t>
      </w:r>
      <w:r w:rsidR="0091365B" w:rsidRPr="0091365B">
        <w:rPr>
          <w:rFonts w:ascii="Century Gothic" w:hAnsi="Century Gothic" w:cs="Arial"/>
        </w:rPr>
        <w:t xml:space="preserve"> na dlážděný a zatravněný terén</w:t>
      </w:r>
    </w:p>
    <w:p w:rsidR="0045743A" w:rsidRPr="0091365B" w:rsidRDefault="0045743A" w:rsidP="00154DD2">
      <w:pPr>
        <w:spacing w:line="276" w:lineRule="auto"/>
        <w:rPr>
          <w:rFonts w:ascii="Century Gothic" w:hAnsi="Century Gothic" w:cs="Arial"/>
        </w:rPr>
      </w:pPr>
      <w:r w:rsidRPr="0091365B">
        <w:rPr>
          <w:rFonts w:ascii="Century Gothic" w:hAnsi="Century Gothic" w:cs="Arial"/>
          <w:b/>
        </w:rPr>
        <w:t>vytápění</w:t>
      </w:r>
      <w:r w:rsidRPr="0091365B">
        <w:rPr>
          <w:rFonts w:ascii="Century Gothic" w:hAnsi="Century Gothic" w:cs="Arial"/>
        </w:rPr>
        <w:t xml:space="preserve"> –</w:t>
      </w:r>
      <w:r w:rsidR="0091365B" w:rsidRPr="0091365B">
        <w:rPr>
          <w:rFonts w:ascii="Century Gothic" w:hAnsi="Century Gothic" w:cs="Arial"/>
        </w:rPr>
        <w:t xml:space="preserve">objekt bude </w:t>
      </w:r>
      <w:proofErr w:type="spellStart"/>
      <w:r w:rsidR="0091365B" w:rsidRPr="0091365B">
        <w:rPr>
          <w:rFonts w:ascii="Century Gothic" w:hAnsi="Century Gothic" w:cs="Arial"/>
        </w:rPr>
        <w:t>vytápěn</w:t>
      </w:r>
      <w:r w:rsidR="004A18F3" w:rsidRPr="0091365B">
        <w:rPr>
          <w:rFonts w:ascii="Century Gothic" w:hAnsi="Century Gothic" w:cs="Arial"/>
        </w:rPr>
        <w:t>novýmkondenzačním</w:t>
      </w:r>
      <w:proofErr w:type="spellEnd"/>
      <w:r w:rsidR="004A18F3" w:rsidRPr="0091365B">
        <w:rPr>
          <w:rFonts w:ascii="Century Gothic" w:hAnsi="Century Gothic" w:cs="Arial"/>
        </w:rPr>
        <w:t xml:space="preserve"> </w:t>
      </w:r>
      <w:proofErr w:type="spellStart"/>
      <w:r w:rsidR="004A18F3" w:rsidRPr="0091365B">
        <w:rPr>
          <w:rFonts w:ascii="Century Gothic" w:hAnsi="Century Gothic" w:cs="Arial"/>
        </w:rPr>
        <w:t>plynovýmkotl</w:t>
      </w:r>
      <w:r w:rsidR="00193BC3" w:rsidRPr="0091365B">
        <w:rPr>
          <w:rFonts w:ascii="Century Gothic" w:hAnsi="Century Gothic" w:cs="Arial"/>
        </w:rPr>
        <w:t>em</w:t>
      </w:r>
      <w:proofErr w:type="spellEnd"/>
    </w:p>
    <w:p w:rsidR="00506DDC" w:rsidRPr="00102E55" w:rsidRDefault="00506DDC">
      <w:pPr>
        <w:jc w:val="both"/>
        <w:rPr>
          <w:rFonts w:ascii="Century Gothic" w:hAnsi="Century Gothic" w:cs="Arial"/>
          <w:b/>
          <w:color w:val="FF0000"/>
        </w:rPr>
      </w:pPr>
    </w:p>
    <w:p w:rsidR="0045743A" w:rsidRPr="0091365B" w:rsidRDefault="0045743A">
      <w:pPr>
        <w:jc w:val="both"/>
        <w:rPr>
          <w:rFonts w:ascii="Century Gothic" w:hAnsi="Century Gothic" w:cs="Arial"/>
          <w:b/>
        </w:rPr>
      </w:pPr>
      <w:r w:rsidRPr="0091365B">
        <w:rPr>
          <w:rFonts w:ascii="Century Gothic" w:hAnsi="Century Gothic" w:cs="Arial"/>
          <w:b/>
        </w:rPr>
        <w:t>b) připojovací rozměry, výkonové kapacity a délky.</w:t>
      </w:r>
    </w:p>
    <w:p w:rsidR="0091365B" w:rsidRPr="0091365B" w:rsidRDefault="00193BC3" w:rsidP="00663D50">
      <w:pPr>
        <w:spacing w:before="120"/>
        <w:rPr>
          <w:rFonts w:ascii="Century Gothic" w:hAnsi="Century Gothic" w:cs="Arial"/>
        </w:rPr>
      </w:pPr>
      <w:r w:rsidRPr="0091365B">
        <w:rPr>
          <w:rFonts w:ascii="Century Gothic" w:hAnsi="Century Gothic" w:cs="Arial"/>
        </w:rPr>
        <w:t xml:space="preserve">Dle D.1.4. </w:t>
      </w:r>
      <w:r w:rsidR="0091365B" w:rsidRPr="0091365B">
        <w:rPr>
          <w:rFonts w:ascii="Century Gothic" w:hAnsi="Century Gothic" w:cs="Arial"/>
        </w:rPr>
        <w:t>Technika prostředí staveb</w:t>
      </w:r>
    </w:p>
    <w:p w:rsidR="0045743A" w:rsidRPr="00102E55" w:rsidRDefault="0045743A">
      <w:pPr>
        <w:jc w:val="both"/>
        <w:rPr>
          <w:rFonts w:ascii="Century Gothic" w:hAnsi="Century Gothic" w:cs="Arial"/>
          <w:b/>
          <w:color w:val="FF0000"/>
        </w:rPr>
      </w:pPr>
    </w:p>
    <w:p w:rsidR="00E736DB" w:rsidRPr="00102E55" w:rsidRDefault="00E736DB">
      <w:pPr>
        <w:jc w:val="both"/>
        <w:rPr>
          <w:rFonts w:ascii="Century Gothic" w:hAnsi="Century Gothic" w:cs="Arial"/>
          <w:b/>
          <w:color w:val="FF0000"/>
        </w:rPr>
      </w:pPr>
    </w:p>
    <w:p w:rsidR="0045743A" w:rsidRPr="003211D6" w:rsidRDefault="0045743A">
      <w:pPr>
        <w:jc w:val="both"/>
        <w:rPr>
          <w:rFonts w:ascii="Century Gothic" w:hAnsi="Century Gothic" w:cs="Arial"/>
          <w:b/>
        </w:rPr>
      </w:pPr>
      <w:r w:rsidRPr="003211D6">
        <w:rPr>
          <w:rFonts w:ascii="Century Gothic" w:hAnsi="Century Gothic" w:cs="Arial"/>
          <w:b/>
        </w:rPr>
        <w:t>B.4 Dopravní řešení</w:t>
      </w:r>
    </w:p>
    <w:p w:rsidR="0045743A" w:rsidRPr="003211D6" w:rsidRDefault="0045743A">
      <w:pPr>
        <w:jc w:val="both"/>
        <w:rPr>
          <w:rFonts w:ascii="Century Gothic" w:hAnsi="Century Gothic" w:cs="Arial"/>
          <w:b/>
        </w:rPr>
      </w:pPr>
    </w:p>
    <w:p w:rsidR="0045743A" w:rsidRPr="003211D6" w:rsidRDefault="0045743A">
      <w:pPr>
        <w:jc w:val="both"/>
        <w:rPr>
          <w:rFonts w:ascii="Century Gothic" w:hAnsi="Century Gothic" w:cs="Arial"/>
          <w:b/>
        </w:rPr>
      </w:pPr>
      <w:r w:rsidRPr="003211D6">
        <w:rPr>
          <w:rFonts w:ascii="Century Gothic" w:hAnsi="Century Gothic" w:cs="Arial"/>
          <w:b/>
        </w:rPr>
        <w:t>a) popis dopravního řešení</w:t>
      </w:r>
      <w:r w:rsidR="00C65718" w:rsidRPr="003211D6">
        <w:rPr>
          <w:rFonts w:ascii="Century Gothic" w:hAnsi="Century Gothic" w:cs="Arial"/>
          <w:b/>
        </w:rPr>
        <w:t xml:space="preserve"> včetně bezbariérového opatření pro přístupnost a užívání stavby osobami se sníženou schopností a orientace</w:t>
      </w:r>
      <w:r w:rsidRPr="003211D6">
        <w:rPr>
          <w:rFonts w:ascii="Century Gothic" w:hAnsi="Century Gothic" w:cs="Arial"/>
          <w:b/>
        </w:rPr>
        <w:t>,</w:t>
      </w:r>
    </w:p>
    <w:p w:rsidR="0045743A" w:rsidRPr="003211D6" w:rsidRDefault="0045743A" w:rsidP="005B24C2">
      <w:pPr>
        <w:spacing w:before="120" w:line="276" w:lineRule="auto"/>
        <w:jc w:val="both"/>
        <w:rPr>
          <w:rFonts w:ascii="Century Gothic" w:hAnsi="Century Gothic" w:cs="Arial"/>
        </w:rPr>
      </w:pPr>
      <w:r w:rsidRPr="003211D6">
        <w:rPr>
          <w:rFonts w:ascii="Century Gothic" w:hAnsi="Century Gothic" w:cs="Arial"/>
        </w:rPr>
        <w:t xml:space="preserve">Objekt je </w:t>
      </w:r>
      <w:r w:rsidR="00C65718" w:rsidRPr="003211D6">
        <w:rPr>
          <w:rFonts w:ascii="Century Gothic" w:hAnsi="Century Gothic" w:cs="Arial"/>
        </w:rPr>
        <w:t xml:space="preserve">přístupný </w:t>
      </w:r>
      <w:r w:rsidR="0079140E" w:rsidRPr="003211D6">
        <w:rPr>
          <w:rFonts w:ascii="Century Gothic" w:hAnsi="Century Gothic" w:cs="Arial"/>
        </w:rPr>
        <w:t xml:space="preserve">po městských komunikacích </w:t>
      </w:r>
      <w:r w:rsidR="0091365B" w:rsidRPr="003211D6">
        <w:rPr>
          <w:rFonts w:ascii="Century Gothic" w:hAnsi="Century Gothic" w:cs="Arial"/>
        </w:rPr>
        <w:t xml:space="preserve">z Mírového náměstí města Budyně nad Ohří. Stávající objekt sýpky se nachází v areálu Vodního hradu Budyně nad Ohří. Objekt je památkově chráněný a stávající prostory jsou stísněné, tudíž nelze provést stavební úpravy pro samostatnou </w:t>
      </w:r>
      <w:r w:rsidR="003211D6" w:rsidRPr="003211D6">
        <w:rPr>
          <w:rFonts w:ascii="Century Gothic" w:hAnsi="Century Gothic" w:cs="Arial"/>
        </w:rPr>
        <w:t>dostupnost pro</w:t>
      </w:r>
      <w:r w:rsidR="0091365B" w:rsidRPr="003211D6">
        <w:rPr>
          <w:rFonts w:ascii="Century Gothic" w:hAnsi="Century Gothic" w:cs="Arial"/>
        </w:rPr>
        <w:t xml:space="preserve"> osob</w:t>
      </w:r>
      <w:r w:rsidR="003211D6" w:rsidRPr="003211D6">
        <w:rPr>
          <w:rFonts w:ascii="Century Gothic" w:hAnsi="Century Gothic" w:cs="Arial"/>
        </w:rPr>
        <w:t>y</w:t>
      </w:r>
      <w:r w:rsidR="0091365B" w:rsidRPr="003211D6">
        <w:rPr>
          <w:rFonts w:ascii="Century Gothic" w:hAnsi="Century Gothic" w:cs="Arial"/>
        </w:rPr>
        <w:t xml:space="preserve"> se sníženou schopností pohybu a orientace. </w:t>
      </w:r>
    </w:p>
    <w:p w:rsidR="00154DD2" w:rsidRPr="00102E55" w:rsidRDefault="00154DD2">
      <w:pPr>
        <w:jc w:val="both"/>
        <w:rPr>
          <w:rFonts w:ascii="Century Gothic" w:hAnsi="Century Gothic" w:cs="Arial"/>
          <w:b/>
          <w:color w:val="FF0000"/>
        </w:rPr>
      </w:pPr>
    </w:p>
    <w:p w:rsidR="0045743A" w:rsidRPr="0091365B" w:rsidRDefault="0045743A">
      <w:pPr>
        <w:jc w:val="both"/>
        <w:rPr>
          <w:rFonts w:ascii="Century Gothic" w:hAnsi="Century Gothic" w:cs="Arial"/>
          <w:b/>
        </w:rPr>
      </w:pPr>
      <w:r w:rsidRPr="0091365B">
        <w:rPr>
          <w:rFonts w:ascii="Century Gothic" w:hAnsi="Century Gothic" w:cs="Arial"/>
          <w:b/>
        </w:rPr>
        <w:t>b) napojení území na stávající dopravní infrastrukturu,</w:t>
      </w:r>
    </w:p>
    <w:p w:rsidR="0045743A" w:rsidRDefault="0073048E" w:rsidP="005B24C2">
      <w:pPr>
        <w:spacing w:before="120"/>
        <w:jc w:val="both"/>
        <w:rPr>
          <w:rFonts w:ascii="Century Gothic" w:hAnsi="Century Gothic" w:cs="Arial"/>
        </w:rPr>
      </w:pPr>
      <w:r w:rsidRPr="0091365B">
        <w:rPr>
          <w:rFonts w:ascii="Century Gothic" w:hAnsi="Century Gothic" w:cs="Arial"/>
        </w:rPr>
        <w:t xml:space="preserve">Napojení území je stávající a </w:t>
      </w:r>
      <w:r w:rsidR="0091365B" w:rsidRPr="0091365B">
        <w:rPr>
          <w:rFonts w:ascii="Century Gothic" w:hAnsi="Century Gothic" w:cs="Arial"/>
        </w:rPr>
        <w:t xml:space="preserve">stavebními úpravami </w:t>
      </w:r>
      <w:r w:rsidRPr="0091365B">
        <w:rPr>
          <w:rFonts w:ascii="Century Gothic" w:hAnsi="Century Gothic" w:cs="Arial"/>
        </w:rPr>
        <w:t xml:space="preserve">objektu </w:t>
      </w:r>
      <w:r w:rsidR="0091365B" w:rsidRPr="0091365B">
        <w:rPr>
          <w:rFonts w:ascii="Century Gothic" w:hAnsi="Century Gothic" w:cs="Arial"/>
        </w:rPr>
        <w:t xml:space="preserve">se </w:t>
      </w:r>
      <w:r w:rsidRPr="0091365B">
        <w:rPr>
          <w:rFonts w:ascii="Century Gothic" w:hAnsi="Century Gothic" w:cs="Arial"/>
        </w:rPr>
        <w:t xml:space="preserve">nemění. </w:t>
      </w:r>
    </w:p>
    <w:p w:rsidR="0045743A" w:rsidRPr="00102E55" w:rsidRDefault="0045743A">
      <w:pPr>
        <w:jc w:val="both"/>
        <w:rPr>
          <w:rFonts w:ascii="Century Gothic" w:hAnsi="Century Gothic" w:cs="Arial"/>
          <w:b/>
          <w:color w:val="FF0000"/>
        </w:rPr>
      </w:pPr>
    </w:p>
    <w:p w:rsidR="0045743A" w:rsidRPr="003211D6" w:rsidRDefault="0045743A">
      <w:pPr>
        <w:jc w:val="both"/>
        <w:rPr>
          <w:rFonts w:ascii="Century Gothic" w:hAnsi="Century Gothic" w:cs="Arial"/>
          <w:b/>
        </w:rPr>
      </w:pPr>
      <w:r w:rsidRPr="003211D6">
        <w:rPr>
          <w:rFonts w:ascii="Century Gothic" w:hAnsi="Century Gothic" w:cs="Arial"/>
          <w:b/>
        </w:rPr>
        <w:t>c) doprava v klidu</w:t>
      </w:r>
    </w:p>
    <w:p w:rsidR="001E5862" w:rsidRDefault="0045743A" w:rsidP="008F1770">
      <w:pPr>
        <w:spacing w:before="120" w:after="120"/>
        <w:jc w:val="both"/>
        <w:rPr>
          <w:rFonts w:ascii="Century Gothic" w:hAnsi="Century Gothic" w:cs="Arial"/>
        </w:rPr>
      </w:pPr>
      <w:r w:rsidRPr="003211D6">
        <w:rPr>
          <w:rFonts w:ascii="Century Gothic" w:hAnsi="Century Gothic" w:cs="Arial"/>
        </w:rPr>
        <w:t>Doprava v</w:t>
      </w:r>
      <w:r w:rsidR="00AC3BCB" w:rsidRPr="003211D6">
        <w:rPr>
          <w:rFonts w:ascii="Century Gothic" w:hAnsi="Century Gothic" w:cs="Arial"/>
        </w:rPr>
        <w:t> </w:t>
      </w:r>
      <w:r w:rsidRPr="003211D6">
        <w:rPr>
          <w:rFonts w:ascii="Century Gothic" w:hAnsi="Century Gothic" w:cs="Arial"/>
        </w:rPr>
        <w:t>klidu</w:t>
      </w:r>
      <w:r w:rsidR="00AC3BCB" w:rsidRPr="003211D6">
        <w:rPr>
          <w:rFonts w:ascii="Century Gothic" w:hAnsi="Century Gothic" w:cs="Arial"/>
        </w:rPr>
        <w:t xml:space="preserve"> se </w:t>
      </w:r>
      <w:r w:rsidRPr="003211D6">
        <w:rPr>
          <w:rFonts w:ascii="Century Gothic" w:hAnsi="Century Gothic" w:cs="Arial"/>
        </w:rPr>
        <w:t xml:space="preserve">nemění. </w:t>
      </w:r>
    </w:p>
    <w:p w:rsidR="0045743A" w:rsidRPr="003211D6" w:rsidRDefault="0045743A" w:rsidP="0053105D">
      <w:pPr>
        <w:keepNext/>
        <w:jc w:val="both"/>
        <w:rPr>
          <w:rFonts w:ascii="Century Gothic" w:hAnsi="Century Gothic" w:cs="Arial"/>
          <w:b/>
        </w:rPr>
      </w:pPr>
      <w:r w:rsidRPr="003211D6">
        <w:rPr>
          <w:rFonts w:ascii="Century Gothic" w:hAnsi="Century Gothic" w:cs="Arial"/>
          <w:b/>
        </w:rPr>
        <w:lastRenderedPageBreak/>
        <w:t>d) pěší a cyklistické stezky</w:t>
      </w:r>
    </w:p>
    <w:p w:rsidR="0045743A" w:rsidRDefault="0073048E" w:rsidP="00783973">
      <w:pPr>
        <w:spacing w:before="120"/>
        <w:jc w:val="both"/>
        <w:rPr>
          <w:rFonts w:ascii="Century Gothic" w:hAnsi="Century Gothic" w:cs="Arial"/>
        </w:rPr>
      </w:pPr>
      <w:r w:rsidRPr="003211D6">
        <w:rPr>
          <w:rFonts w:ascii="Century Gothic" w:hAnsi="Century Gothic" w:cs="Arial"/>
        </w:rPr>
        <w:t>Ko</w:t>
      </w:r>
      <w:r w:rsidR="005B24C2">
        <w:rPr>
          <w:rFonts w:ascii="Century Gothic" w:hAnsi="Century Gothic" w:cs="Arial"/>
        </w:rPr>
        <w:t>l</w:t>
      </w:r>
      <w:r w:rsidRPr="003211D6">
        <w:rPr>
          <w:rFonts w:ascii="Century Gothic" w:hAnsi="Century Gothic" w:cs="Arial"/>
        </w:rPr>
        <w:t>em objektu neprochází cyklistické stezky a realizace rekonstrukce objektu žádné stezky neomezuje.</w:t>
      </w:r>
    </w:p>
    <w:p w:rsidR="006A2A0B" w:rsidRDefault="006A2A0B" w:rsidP="00783973">
      <w:pPr>
        <w:spacing w:before="120"/>
        <w:jc w:val="both"/>
        <w:rPr>
          <w:rFonts w:ascii="Century Gothic" w:hAnsi="Century Gothic" w:cs="Arial"/>
        </w:rPr>
      </w:pPr>
    </w:p>
    <w:p w:rsidR="0045743A" w:rsidRPr="003211D6" w:rsidRDefault="0045743A">
      <w:pPr>
        <w:jc w:val="both"/>
        <w:rPr>
          <w:rFonts w:ascii="Century Gothic" w:hAnsi="Century Gothic" w:cs="Arial"/>
          <w:b/>
        </w:rPr>
      </w:pPr>
      <w:r w:rsidRPr="003211D6">
        <w:rPr>
          <w:rFonts w:ascii="Century Gothic" w:hAnsi="Century Gothic" w:cs="Arial"/>
          <w:b/>
        </w:rPr>
        <w:t>B.5 Řešení vegetace a souvisejících terénních úprav</w:t>
      </w:r>
    </w:p>
    <w:p w:rsidR="0045743A" w:rsidRPr="003211D6" w:rsidRDefault="0045743A">
      <w:pPr>
        <w:jc w:val="both"/>
        <w:rPr>
          <w:rFonts w:ascii="Century Gothic" w:hAnsi="Century Gothic" w:cs="Arial"/>
          <w:b/>
        </w:rPr>
      </w:pPr>
    </w:p>
    <w:p w:rsidR="0045743A" w:rsidRPr="003211D6" w:rsidRDefault="0045743A">
      <w:pPr>
        <w:rPr>
          <w:rFonts w:ascii="Century Gothic" w:hAnsi="Century Gothic" w:cs="Arial"/>
          <w:b/>
        </w:rPr>
      </w:pPr>
      <w:r w:rsidRPr="003211D6">
        <w:rPr>
          <w:rFonts w:ascii="Century Gothic" w:hAnsi="Century Gothic" w:cs="Arial"/>
          <w:b/>
        </w:rPr>
        <w:t>a) terénní úpravy,</w:t>
      </w:r>
    </w:p>
    <w:p w:rsidR="003211D6" w:rsidRPr="003211D6" w:rsidRDefault="0045743A" w:rsidP="00D8156B">
      <w:pPr>
        <w:spacing w:line="276" w:lineRule="auto"/>
        <w:jc w:val="both"/>
        <w:rPr>
          <w:rFonts w:ascii="Century Gothic" w:hAnsi="Century Gothic" w:cs="Arial"/>
        </w:rPr>
      </w:pPr>
      <w:r w:rsidRPr="003211D6">
        <w:rPr>
          <w:rFonts w:ascii="Century Gothic" w:hAnsi="Century Gothic" w:cs="Arial"/>
        </w:rPr>
        <w:t xml:space="preserve">V rámci </w:t>
      </w:r>
      <w:r w:rsidR="006F40BB" w:rsidRPr="003211D6">
        <w:rPr>
          <w:rFonts w:ascii="Century Gothic" w:hAnsi="Century Gothic" w:cs="Arial"/>
        </w:rPr>
        <w:t xml:space="preserve">provádění výkopových prací pro </w:t>
      </w:r>
      <w:r w:rsidR="003211D6" w:rsidRPr="003211D6">
        <w:rPr>
          <w:rFonts w:ascii="Century Gothic" w:hAnsi="Century Gothic" w:cs="Arial"/>
        </w:rPr>
        <w:t>nové přípojky vodovodu, kanalizace a plynu.</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 xml:space="preserve">Před zahájením prací se provede situační a výškové vytyčení stávajících inženýrských sítí v okolí budovy jejich správci, případně se provedou sondy. Při práci v ochranném pásmu inženýrských sítí je nutno dodržet </w:t>
      </w:r>
      <w:proofErr w:type="spellStart"/>
      <w:r w:rsidRPr="003211D6">
        <w:rPr>
          <w:rFonts w:ascii="Century Gothic" w:hAnsi="Century Gothic" w:cs="Arial"/>
        </w:rPr>
        <w:t>odstupové</w:t>
      </w:r>
      <w:proofErr w:type="spellEnd"/>
      <w:r w:rsidRPr="003211D6">
        <w:rPr>
          <w:rFonts w:ascii="Century Gothic" w:hAnsi="Century Gothic" w:cs="Arial"/>
        </w:rPr>
        <w:t xml:space="preserve"> vzdálenosti dle ČSN 73 6005. Dále je třeba respektovat podmínky správců </w:t>
      </w:r>
      <w:proofErr w:type="spellStart"/>
      <w:r w:rsidRPr="003211D6">
        <w:rPr>
          <w:rFonts w:ascii="Century Gothic" w:hAnsi="Century Gothic" w:cs="Arial"/>
        </w:rPr>
        <w:t>inž</w:t>
      </w:r>
      <w:proofErr w:type="spellEnd"/>
      <w:r w:rsidRPr="003211D6">
        <w:rPr>
          <w:rFonts w:ascii="Century Gothic" w:hAnsi="Century Gothic" w:cs="Arial"/>
        </w:rPr>
        <w:t xml:space="preserve">. sítí a dbát, aby nedošlo k poškození nebo k úrazu. Výkopy při křížení a souběhu s veškerými inženýrskými sítěmi nutno provádět ručně. Výkopovou rýhu pro uložení vodovodního potrubí nutno zapažit a viditelně označit (např. výstražnou fólií) </w:t>
      </w:r>
      <w:r w:rsidR="00C62301">
        <w:rPr>
          <w:rFonts w:ascii="Century Gothic" w:hAnsi="Century Gothic" w:cs="Arial"/>
        </w:rPr>
        <w:t xml:space="preserve">        </w:t>
      </w:r>
      <w:r w:rsidRPr="003211D6">
        <w:rPr>
          <w:rFonts w:ascii="Century Gothic" w:hAnsi="Century Gothic" w:cs="Arial"/>
        </w:rPr>
        <w:t>a zabezpečit.</w:t>
      </w:r>
    </w:p>
    <w:p w:rsidR="003211D6" w:rsidRPr="003211D6" w:rsidRDefault="003211D6" w:rsidP="003211D6">
      <w:pPr>
        <w:spacing w:line="276" w:lineRule="auto"/>
        <w:jc w:val="both"/>
        <w:rPr>
          <w:rFonts w:ascii="Century Gothic" w:hAnsi="Century Gothic" w:cs="Arial"/>
          <w:i/>
        </w:rPr>
      </w:pPr>
      <w:r w:rsidRPr="003211D6">
        <w:rPr>
          <w:rFonts w:ascii="Century Gothic" w:hAnsi="Century Gothic" w:cs="Arial"/>
          <w:i/>
        </w:rPr>
        <w:t>Zemní práce</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ab/>
        <w:t xml:space="preserve">Trasa splaškové kanalizace a vodovodu je vedena </w:t>
      </w:r>
      <w:proofErr w:type="spellStart"/>
      <w:r w:rsidRPr="003211D6">
        <w:rPr>
          <w:rFonts w:ascii="Century Gothic" w:hAnsi="Century Gothic" w:cs="Arial"/>
        </w:rPr>
        <w:t>najižní</w:t>
      </w:r>
      <w:proofErr w:type="spellEnd"/>
      <w:r w:rsidRPr="003211D6">
        <w:rPr>
          <w:rFonts w:ascii="Century Gothic" w:hAnsi="Century Gothic" w:cs="Arial"/>
        </w:rPr>
        <w:t xml:space="preserve"> straně objektu v prostoru před vlastním Vodním </w:t>
      </w:r>
      <w:proofErr w:type="spellStart"/>
      <w:r w:rsidRPr="003211D6">
        <w:rPr>
          <w:rFonts w:ascii="Century Gothic" w:hAnsi="Century Gothic" w:cs="Arial"/>
        </w:rPr>
        <w:t>hrademve</w:t>
      </w:r>
      <w:proofErr w:type="spellEnd"/>
      <w:r w:rsidRPr="003211D6">
        <w:rPr>
          <w:rFonts w:ascii="Century Gothic" w:hAnsi="Century Gothic" w:cs="Arial"/>
        </w:rPr>
        <w:t xml:space="preserve"> zpevněné ploše, která je majetkem města Budyně nad Ohří. Rovněž zde je umístěna vodoměrná šachta ve stávající šachtě do sklepení hradu odlučovač tuku a čerpací stanice splaškových vod, jelikož 1.</w:t>
      </w:r>
      <w:r w:rsidR="00C62301">
        <w:rPr>
          <w:rFonts w:ascii="Century Gothic" w:hAnsi="Century Gothic" w:cs="Arial"/>
        </w:rPr>
        <w:t>N</w:t>
      </w:r>
      <w:r w:rsidRPr="003211D6">
        <w:rPr>
          <w:rFonts w:ascii="Century Gothic" w:hAnsi="Century Gothic" w:cs="Arial"/>
        </w:rPr>
        <w:t>P řešeného objektu nelze odkanalizova</w:t>
      </w:r>
      <w:r w:rsidR="0053105D">
        <w:rPr>
          <w:rFonts w:ascii="Century Gothic" w:hAnsi="Century Gothic" w:cs="Arial"/>
        </w:rPr>
        <w:t>t</w:t>
      </w:r>
      <w:r w:rsidRPr="003211D6">
        <w:rPr>
          <w:rFonts w:ascii="Century Gothic" w:hAnsi="Century Gothic" w:cs="Arial"/>
        </w:rPr>
        <w:t xml:space="preserve"> </w:t>
      </w:r>
      <w:r w:rsidR="00C62301">
        <w:rPr>
          <w:rFonts w:ascii="Century Gothic" w:hAnsi="Century Gothic" w:cs="Arial"/>
        </w:rPr>
        <w:t xml:space="preserve">   </w:t>
      </w:r>
      <w:r w:rsidRPr="003211D6">
        <w:rPr>
          <w:rFonts w:ascii="Century Gothic" w:hAnsi="Century Gothic" w:cs="Arial"/>
        </w:rPr>
        <w:t xml:space="preserve">do přilehlé splaškové kanalizace. </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ab/>
        <w:t xml:space="preserve">Přívod zemního plynu je řešen novou plynovou přípojkou s napojením na NTL plynovod vedený u čp.2 na Mírovém náměstí. Délka veřejné části přípojky </w:t>
      </w:r>
      <w:proofErr w:type="spellStart"/>
      <w:r w:rsidRPr="003211D6">
        <w:rPr>
          <w:rFonts w:ascii="Century Gothic" w:hAnsi="Century Gothic" w:cs="Arial"/>
        </w:rPr>
        <w:t>dn</w:t>
      </w:r>
      <w:proofErr w:type="spellEnd"/>
      <w:r w:rsidRPr="003211D6">
        <w:rPr>
          <w:rFonts w:ascii="Century Gothic" w:hAnsi="Century Gothic" w:cs="Arial"/>
        </w:rPr>
        <w:t xml:space="preserve"> 63 bude 12 m. Přípojka bude zakončena ve zděném pilíři na hranici pozemku hradu HUP KK 50. déle zde bude umístěn plynoměr PS6 s rozpěrkou a z plynoměrem bude další uzávěr KK50. Z pilíře bude veden NTL domovní plynovod v zemi potrubím PR 100 </w:t>
      </w:r>
      <w:proofErr w:type="spellStart"/>
      <w:r w:rsidRPr="003211D6">
        <w:rPr>
          <w:rFonts w:ascii="Century Gothic" w:hAnsi="Century Gothic" w:cs="Arial"/>
        </w:rPr>
        <w:t>dn</w:t>
      </w:r>
      <w:proofErr w:type="spellEnd"/>
      <w:r w:rsidRPr="003211D6">
        <w:rPr>
          <w:rFonts w:ascii="Century Gothic" w:hAnsi="Century Gothic" w:cs="Arial"/>
        </w:rPr>
        <w:t xml:space="preserve"> 63 mm SDR 100 k objektu špýcharu. 1 m před objektem bude osazen zemní uzávěr plynu DN 50 mm. Dále bude veden NTL plynovod ocelovou trubkou. </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ab/>
        <w:t xml:space="preserve">Výkop bude prováděn malými mechanismy. Spodní voda, vzhledem k tomu, že hloubka výkopu nepřesáhne úroveň podlahy suterénu, nebude zastižena. </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ab/>
        <w:t xml:space="preserve">Po uložení potrubí se provede hutněný obsyp pískem nebo prohozenou sypaninou </w:t>
      </w:r>
      <w:r w:rsidR="00C62301">
        <w:rPr>
          <w:rFonts w:ascii="Century Gothic" w:hAnsi="Century Gothic" w:cs="Arial"/>
        </w:rPr>
        <w:t xml:space="preserve">    </w:t>
      </w:r>
      <w:r w:rsidRPr="003211D6">
        <w:rPr>
          <w:rFonts w:ascii="Century Gothic" w:hAnsi="Century Gothic" w:cs="Arial"/>
        </w:rPr>
        <w:t>do výše 300 mm nad vrch potrubí. Zbytek rýhy se zasype vykopanou zeminou se zhutněním. Vrchní vrstva bude tvořena hutněným štěrkem tl.300 mm jako podklad pro zámkovou dlažbu.</w:t>
      </w:r>
    </w:p>
    <w:p w:rsidR="003211D6" w:rsidRPr="003211D6" w:rsidRDefault="003211D6" w:rsidP="003211D6">
      <w:pPr>
        <w:spacing w:line="276" w:lineRule="auto"/>
        <w:jc w:val="both"/>
        <w:rPr>
          <w:rFonts w:ascii="Century Gothic" w:hAnsi="Century Gothic" w:cs="Arial"/>
          <w:i/>
        </w:rPr>
      </w:pPr>
      <w:r w:rsidRPr="003211D6">
        <w:rPr>
          <w:rFonts w:ascii="Century Gothic" w:hAnsi="Century Gothic" w:cs="Arial"/>
          <w:i/>
        </w:rPr>
        <w:t>Povrchové úpravy</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ab/>
        <w:t xml:space="preserve">Po dokončení stavebních prací bude uveden terén do  nového stavu dle projektu terénních úprav.  </w:t>
      </w:r>
    </w:p>
    <w:p w:rsidR="003211D6" w:rsidRPr="003211D6" w:rsidRDefault="003211D6" w:rsidP="003211D6">
      <w:pPr>
        <w:spacing w:line="276" w:lineRule="auto"/>
        <w:jc w:val="both"/>
        <w:rPr>
          <w:rFonts w:ascii="Century Gothic" w:hAnsi="Century Gothic" w:cs="Arial"/>
        </w:rPr>
      </w:pPr>
      <w:r w:rsidRPr="003211D6">
        <w:rPr>
          <w:rFonts w:ascii="Century Gothic" w:hAnsi="Century Gothic" w:cs="Arial"/>
        </w:rPr>
        <w:t>Výkopové práce v zelené ploše budou zahájeny odstraněním štěrkového povrchu a jeho deponování pro podkladní vrstvy chodníků. Další vytěžená zemina bude po dobu stavby uložena podél výkopu a po položení potrubí a jímky bude vrácena zpět a po vrstvách zhutněna. Zbývající část zeminy v rozsahu do 50 m3 bude odvezena na skládku. Trasa venkovní  kanalizace a vodovodu bude   geodeticky a geometricky zaměřena.</w:t>
      </w:r>
    </w:p>
    <w:p w:rsidR="003211D6" w:rsidRPr="003211D6" w:rsidRDefault="003211D6" w:rsidP="003211D6">
      <w:pPr>
        <w:spacing w:line="276" w:lineRule="auto"/>
        <w:jc w:val="both"/>
        <w:rPr>
          <w:rFonts w:ascii="Century Gothic" w:hAnsi="Century Gothic" w:cs="Arial"/>
          <w:color w:val="FF0000"/>
        </w:rPr>
      </w:pPr>
    </w:p>
    <w:p w:rsidR="0045743A" w:rsidRPr="003211D6" w:rsidRDefault="0045743A" w:rsidP="00D8156B">
      <w:pPr>
        <w:spacing w:line="276" w:lineRule="auto"/>
        <w:rPr>
          <w:rFonts w:ascii="Century Gothic" w:hAnsi="Century Gothic" w:cs="Arial"/>
          <w:b/>
        </w:rPr>
      </w:pPr>
      <w:r w:rsidRPr="003211D6">
        <w:rPr>
          <w:rFonts w:ascii="Century Gothic" w:hAnsi="Century Gothic" w:cs="Arial"/>
          <w:b/>
        </w:rPr>
        <w:t>b) použité vegetační prvky,</w:t>
      </w:r>
    </w:p>
    <w:p w:rsidR="00792F2A" w:rsidRPr="003211D6" w:rsidRDefault="00792F2A" w:rsidP="00663D50">
      <w:pPr>
        <w:spacing w:before="120" w:line="276" w:lineRule="auto"/>
        <w:jc w:val="both"/>
        <w:rPr>
          <w:rFonts w:ascii="Century Gothic" w:hAnsi="Century Gothic" w:cs="Arial"/>
        </w:rPr>
      </w:pPr>
      <w:r w:rsidRPr="003211D6">
        <w:rPr>
          <w:rFonts w:ascii="Century Gothic" w:hAnsi="Century Gothic" w:cs="Arial"/>
        </w:rPr>
        <w:t xml:space="preserve">V rámci rekonstrukce objektu se žádné vegetační prvky nenavrhují. </w:t>
      </w:r>
    </w:p>
    <w:p w:rsidR="0045743A" w:rsidRPr="00102E55" w:rsidRDefault="0045743A" w:rsidP="003211D6">
      <w:pPr>
        <w:spacing w:line="276" w:lineRule="auto"/>
        <w:jc w:val="both"/>
        <w:rPr>
          <w:rFonts w:ascii="Century Gothic" w:hAnsi="Century Gothic" w:cs="Arial"/>
          <w:b/>
          <w:color w:val="FF0000"/>
        </w:rPr>
      </w:pPr>
    </w:p>
    <w:p w:rsidR="0045743A" w:rsidRPr="003211D6" w:rsidRDefault="0045743A" w:rsidP="00D8156B">
      <w:pPr>
        <w:spacing w:line="276" w:lineRule="auto"/>
        <w:rPr>
          <w:rFonts w:ascii="Century Gothic" w:hAnsi="Century Gothic" w:cs="Arial"/>
          <w:b/>
        </w:rPr>
      </w:pPr>
      <w:r w:rsidRPr="003211D6">
        <w:rPr>
          <w:rFonts w:ascii="Century Gothic" w:hAnsi="Century Gothic" w:cs="Arial"/>
          <w:b/>
        </w:rPr>
        <w:t>c) biotechnická opatření.</w:t>
      </w:r>
    </w:p>
    <w:p w:rsidR="0045743A" w:rsidRDefault="0045743A" w:rsidP="00663D50">
      <w:pPr>
        <w:spacing w:before="120" w:line="276" w:lineRule="auto"/>
        <w:jc w:val="both"/>
        <w:rPr>
          <w:rFonts w:ascii="Century Gothic" w:hAnsi="Century Gothic" w:cs="Arial"/>
        </w:rPr>
      </w:pPr>
      <w:r w:rsidRPr="003211D6">
        <w:rPr>
          <w:rFonts w:ascii="Century Gothic" w:hAnsi="Century Gothic" w:cs="Arial"/>
        </w:rPr>
        <w:t xml:space="preserve">V objektu se nenavrhují žádná biotechnická řešení. </w:t>
      </w:r>
    </w:p>
    <w:p w:rsidR="00C62301" w:rsidRPr="003211D6" w:rsidRDefault="00C62301" w:rsidP="00663D50">
      <w:pPr>
        <w:spacing w:before="120" w:line="276" w:lineRule="auto"/>
        <w:jc w:val="both"/>
        <w:rPr>
          <w:rFonts w:ascii="Century Gothic" w:hAnsi="Century Gothic" w:cs="Arial"/>
        </w:rPr>
      </w:pPr>
    </w:p>
    <w:p w:rsidR="0045743A" w:rsidRPr="003211D6" w:rsidRDefault="0045743A">
      <w:pPr>
        <w:jc w:val="both"/>
        <w:rPr>
          <w:rFonts w:ascii="Century Gothic" w:hAnsi="Century Gothic" w:cs="Arial"/>
          <w:b/>
          <w:sz w:val="24"/>
          <w:szCs w:val="24"/>
        </w:rPr>
      </w:pPr>
      <w:r w:rsidRPr="003211D6">
        <w:rPr>
          <w:rFonts w:ascii="Century Gothic" w:hAnsi="Century Gothic" w:cs="Arial"/>
          <w:b/>
          <w:sz w:val="24"/>
          <w:szCs w:val="24"/>
        </w:rPr>
        <w:t>B.6 Popis vlivů stavby na životní prostředí a jeho ochrana</w:t>
      </w:r>
    </w:p>
    <w:p w:rsidR="0045743A" w:rsidRPr="003211D6" w:rsidRDefault="0045743A">
      <w:pPr>
        <w:jc w:val="both"/>
        <w:rPr>
          <w:rFonts w:ascii="Century Gothic" w:hAnsi="Century Gothic" w:cs="Arial"/>
          <w:b/>
        </w:rPr>
      </w:pPr>
    </w:p>
    <w:p w:rsidR="0045743A" w:rsidRPr="003211D6" w:rsidRDefault="0045743A">
      <w:pPr>
        <w:jc w:val="both"/>
        <w:rPr>
          <w:rFonts w:ascii="Century Gothic" w:hAnsi="Century Gothic" w:cs="Arial"/>
          <w:b/>
        </w:rPr>
      </w:pPr>
      <w:r w:rsidRPr="003211D6">
        <w:rPr>
          <w:rFonts w:ascii="Century Gothic" w:hAnsi="Century Gothic" w:cs="Arial"/>
          <w:b/>
        </w:rPr>
        <w:t>a) vliv na životní prostředí - ovzduší, hluk, voda, odpady a půda,</w:t>
      </w:r>
    </w:p>
    <w:p w:rsidR="0045743A" w:rsidRPr="003211D6" w:rsidRDefault="0045743A">
      <w:pPr>
        <w:jc w:val="both"/>
        <w:rPr>
          <w:rFonts w:ascii="Century Gothic" w:hAnsi="Century Gothic" w:cs="Arial"/>
          <w:b/>
        </w:rPr>
      </w:pPr>
    </w:p>
    <w:p w:rsidR="0045743A" w:rsidRPr="003211D6" w:rsidRDefault="0045743A" w:rsidP="00D8156B">
      <w:pPr>
        <w:spacing w:line="276" w:lineRule="auto"/>
        <w:jc w:val="both"/>
        <w:rPr>
          <w:rFonts w:ascii="Century Gothic" w:hAnsi="Century Gothic" w:cs="Arial"/>
        </w:rPr>
      </w:pPr>
      <w:r w:rsidRPr="003211D6">
        <w:rPr>
          <w:rFonts w:ascii="Century Gothic" w:hAnsi="Century Gothic" w:cs="Arial"/>
        </w:rPr>
        <w:t>V řešené části se nenachází zdroj emisí.</w:t>
      </w:r>
    </w:p>
    <w:p w:rsidR="0045743A" w:rsidRPr="003211D6" w:rsidRDefault="0045743A" w:rsidP="00D8156B">
      <w:pPr>
        <w:spacing w:line="276" w:lineRule="auto"/>
        <w:jc w:val="both"/>
        <w:rPr>
          <w:rFonts w:ascii="Century Gothic" w:hAnsi="Century Gothic" w:cs="Arial"/>
        </w:rPr>
      </w:pPr>
      <w:r w:rsidRPr="003211D6">
        <w:rPr>
          <w:rFonts w:ascii="Century Gothic" w:hAnsi="Century Gothic" w:cs="Arial"/>
        </w:rPr>
        <w:t xml:space="preserve">V objektu se nenachází zdroj hluku. </w:t>
      </w:r>
    </w:p>
    <w:p w:rsidR="0045743A" w:rsidRPr="003211D6" w:rsidRDefault="0045743A" w:rsidP="00D8156B">
      <w:pPr>
        <w:spacing w:line="276" w:lineRule="auto"/>
        <w:jc w:val="both"/>
        <w:rPr>
          <w:rFonts w:ascii="Century Gothic" w:hAnsi="Century Gothic" w:cs="Arial"/>
        </w:rPr>
      </w:pPr>
      <w:r w:rsidRPr="003211D6">
        <w:rPr>
          <w:rFonts w:ascii="Century Gothic" w:hAnsi="Century Gothic" w:cs="Arial"/>
        </w:rPr>
        <w:t>Stavba nemá vliv na odtokové poměry v území ani na spodní vodu.</w:t>
      </w:r>
    </w:p>
    <w:p w:rsidR="0045743A" w:rsidRPr="003211D6" w:rsidRDefault="0045743A" w:rsidP="00D8156B">
      <w:pPr>
        <w:spacing w:line="276" w:lineRule="auto"/>
        <w:jc w:val="both"/>
        <w:rPr>
          <w:rFonts w:ascii="Century Gothic" w:hAnsi="Century Gothic" w:cs="Arial"/>
        </w:rPr>
      </w:pPr>
      <w:r w:rsidRPr="003211D6">
        <w:rPr>
          <w:rFonts w:ascii="Century Gothic" w:hAnsi="Century Gothic" w:cs="Arial"/>
        </w:rPr>
        <w:t xml:space="preserve">Vzniklé odpady </w:t>
      </w:r>
      <w:r w:rsidR="009C554F" w:rsidRPr="003211D6">
        <w:rPr>
          <w:rFonts w:ascii="Century Gothic" w:hAnsi="Century Gothic" w:cs="Arial"/>
        </w:rPr>
        <w:t>budou</w:t>
      </w:r>
      <w:r w:rsidRPr="003211D6">
        <w:rPr>
          <w:rFonts w:ascii="Century Gothic" w:hAnsi="Century Gothic" w:cs="Arial"/>
        </w:rPr>
        <w:t xml:space="preserve"> likvidovány standartním způsobem</w:t>
      </w:r>
      <w:r w:rsidR="00792F2A" w:rsidRPr="003211D6">
        <w:rPr>
          <w:rFonts w:ascii="Century Gothic" w:hAnsi="Century Gothic" w:cs="Arial"/>
        </w:rPr>
        <w:t xml:space="preserve">. Budou </w:t>
      </w:r>
      <w:proofErr w:type="spellStart"/>
      <w:r w:rsidRPr="003211D6">
        <w:rPr>
          <w:rFonts w:ascii="Century Gothic" w:hAnsi="Century Gothic" w:cs="Arial"/>
        </w:rPr>
        <w:t>ukládánydo</w:t>
      </w:r>
      <w:proofErr w:type="spellEnd"/>
      <w:r w:rsidRPr="003211D6">
        <w:rPr>
          <w:rFonts w:ascii="Century Gothic" w:hAnsi="Century Gothic" w:cs="Arial"/>
        </w:rPr>
        <w:t xml:space="preserve"> nádob určených na </w:t>
      </w:r>
      <w:r w:rsidR="00792F2A" w:rsidRPr="003211D6">
        <w:rPr>
          <w:rFonts w:ascii="Century Gothic" w:hAnsi="Century Gothic" w:cs="Arial"/>
        </w:rPr>
        <w:t xml:space="preserve">komunální </w:t>
      </w:r>
      <w:r w:rsidRPr="003211D6">
        <w:rPr>
          <w:rFonts w:ascii="Century Gothic" w:hAnsi="Century Gothic" w:cs="Arial"/>
        </w:rPr>
        <w:t xml:space="preserve">odpad </w:t>
      </w:r>
      <w:r w:rsidR="00792F2A" w:rsidRPr="003211D6">
        <w:rPr>
          <w:rFonts w:ascii="Century Gothic" w:hAnsi="Century Gothic" w:cs="Arial"/>
        </w:rPr>
        <w:t xml:space="preserve">a tříděný odpad, který je </w:t>
      </w:r>
      <w:r w:rsidRPr="003211D6">
        <w:rPr>
          <w:rFonts w:ascii="Century Gothic" w:hAnsi="Century Gothic" w:cs="Arial"/>
        </w:rPr>
        <w:t>pravidel</w:t>
      </w:r>
      <w:r w:rsidR="00792F2A" w:rsidRPr="003211D6">
        <w:rPr>
          <w:rFonts w:ascii="Century Gothic" w:hAnsi="Century Gothic" w:cs="Arial"/>
        </w:rPr>
        <w:t>ně odvážen svozem</w:t>
      </w:r>
      <w:r w:rsidRPr="003211D6">
        <w:rPr>
          <w:rFonts w:ascii="Century Gothic" w:hAnsi="Century Gothic" w:cs="Arial"/>
        </w:rPr>
        <w:t xml:space="preserve"> odpadu. </w:t>
      </w:r>
    </w:p>
    <w:p w:rsidR="0045743A" w:rsidRPr="00102E55" w:rsidRDefault="0045743A">
      <w:pPr>
        <w:jc w:val="both"/>
        <w:rPr>
          <w:rFonts w:ascii="Century Gothic" w:hAnsi="Century Gothic" w:cs="Arial"/>
          <w:b/>
          <w:color w:val="FF0000"/>
        </w:rPr>
      </w:pPr>
    </w:p>
    <w:p w:rsidR="0045743A" w:rsidRPr="003211D6" w:rsidRDefault="0045743A">
      <w:pPr>
        <w:jc w:val="both"/>
        <w:rPr>
          <w:rFonts w:ascii="Century Gothic" w:hAnsi="Century Gothic" w:cs="Arial"/>
          <w:b/>
        </w:rPr>
      </w:pPr>
      <w:r w:rsidRPr="003211D6">
        <w:rPr>
          <w:rFonts w:ascii="Century Gothic" w:hAnsi="Century Gothic" w:cs="Arial"/>
          <w:b/>
        </w:rPr>
        <w:t xml:space="preserve">b) vliv na přírodu a krajinu (ochrana dřevin, ochrana památných stromů, ochrana rostlin </w:t>
      </w:r>
      <w:r w:rsidR="00C62301">
        <w:rPr>
          <w:rFonts w:ascii="Century Gothic" w:hAnsi="Century Gothic" w:cs="Arial"/>
          <w:b/>
        </w:rPr>
        <w:t xml:space="preserve">        </w:t>
      </w:r>
      <w:r w:rsidRPr="003211D6">
        <w:rPr>
          <w:rFonts w:ascii="Century Gothic" w:hAnsi="Century Gothic" w:cs="Arial"/>
          <w:b/>
        </w:rPr>
        <w:t>a živočichů apod.), zachování ekologických funkcí a vazeb v krajině,</w:t>
      </w:r>
    </w:p>
    <w:p w:rsidR="0045743A" w:rsidRPr="003211D6" w:rsidRDefault="0045743A">
      <w:pPr>
        <w:jc w:val="both"/>
        <w:rPr>
          <w:rFonts w:ascii="Century Gothic" w:hAnsi="Century Gothic" w:cs="Arial"/>
          <w:b/>
        </w:rPr>
      </w:pPr>
    </w:p>
    <w:p w:rsidR="00BF4E45" w:rsidRPr="003211D6" w:rsidRDefault="003211D6" w:rsidP="00241124">
      <w:pPr>
        <w:jc w:val="both"/>
        <w:rPr>
          <w:rFonts w:ascii="Century Gothic" w:hAnsi="Century Gothic" w:cs="Arial"/>
        </w:rPr>
      </w:pPr>
      <w:r w:rsidRPr="003211D6">
        <w:rPr>
          <w:rFonts w:ascii="Century Gothic" w:hAnsi="Century Gothic" w:cs="Arial"/>
        </w:rPr>
        <w:t>Objekt se nenachází v chráněné krajinné oblasti</w:t>
      </w:r>
      <w:r w:rsidR="00241124" w:rsidRPr="003211D6">
        <w:rPr>
          <w:rFonts w:ascii="Century Gothic" w:hAnsi="Century Gothic" w:cs="Arial"/>
        </w:rPr>
        <w:t>.</w:t>
      </w:r>
    </w:p>
    <w:p w:rsidR="0045743A" w:rsidRPr="003211D6" w:rsidRDefault="0045743A">
      <w:pPr>
        <w:jc w:val="both"/>
        <w:rPr>
          <w:rFonts w:ascii="Century Gothic" w:hAnsi="Century Gothic" w:cs="Arial"/>
          <w:b/>
        </w:rPr>
      </w:pPr>
    </w:p>
    <w:p w:rsidR="0045743A" w:rsidRPr="003211D6" w:rsidRDefault="0045743A">
      <w:pPr>
        <w:jc w:val="both"/>
        <w:rPr>
          <w:rFonts w:ascii="Century Gothic" w:hAnsi="Century Gothic" w:cs="Arial"/>
          <w:b/>
        </w:rPr>
      </w:pPr>
      <w:r w:rsidRPr="003211D6">
        <w:rPr>
          <w:rFonts w:ascii="Century Gothic" w:hAnsi="Century Gothic" w:cs="Arial"/>
          <w:b/>
        </w:rPr>
        <w:t xml:space="preserve">c) vliv na soustavu chráněných území Natura 2000, </w:t>
      </w:r>
    </w:p>
    <w:p w:rsidR="0045743A" w:rsidRPr="003211D6" w:rsidRDefault="0045743A">
      <w:pPr>
        <w:jc w:val="both"/>
        <w:rPr>
          <w:rFonts w:ascii="Century Gothic" w:hAnsi="Century Gothic" w:cs="Arial"/>
          <w:b/>
        </w:rPr>
      </w:pPr>
    </w:p>
    <w:p w:rsidR="0045743A" w:rsidRPr="003211D6" w:rsidRDefault="003211D6">
      <w:pPr>
        <w:jc w:val="both"/>
        <w:rPr>
          <w:rFonts w:ascii="Century Gothic" w:hAnsi="Century Gothic" w:cs="Arial"/>
        </w:rPr>
      </w:pPr>
      <w:r w:rsidRPr="003211D6">
        <w:rPr>
          <w:rFonts w:ascii="Century Gothic" w:hAnsi="Century Gothic" w:cs="Arial"/>
        </w:rPr>
        <w:t xml:space="preserve">PD řeší stavební úpravy stávající stavby. Vliv </w:t>
      </w:r>
      <w:r w:rsidR="0045743A" w:rsidRPr="003211D6">
        <w:rPr>
          <w:rFonts w:ascii="Century Gothic" w:hAnsi="Century Gothic" w:cs="Arial"/>
        </w:rPr>
        <w:t>se</w:t>
      </w:r>
      <w:r w:rsidRPr="003211D6">
        <w:rPr>
          <w:rFonts w:ascii="Century Gothic" w:hAnsi="Century Gothic" w:cs="Arial"/>
        </w:rPr>
        <w:t xml:space="preserve"> nemění</w:t>
      </w:r>
      <w:r w:rsidR="0045743A" w:rsidRPr="003211D6">
        <w:rPr>
          <w:rFonts w:ascii="Century Gothic" w:hAnsi="Century Gothic" w:cs="Arial"/>
        </w:rPr>
        <w:t>.</w:t>
      </w:r>
    </w:p>
    <w:p w:rsidR="0045743A" w:rsidRPr="00102E55" w:rsidRDefault="0045743A">
      <w:pPr>
        <w:jc w:val="both"/>
        <w:rPr>
          <w:rFonts w:ascii="Century Gothic" w:hAnsi="Century Gothic" w:cs="Arial"/>
          <w:b/>
          <w:color w:val="FF0000"/>
        </w:rPr>
      </w:pPr>
    </w:p>
    <w:p w:rsidR="0045743A" w:rsidRPr="003211D6" w:rsidRDefault="0045743A">
      <w:pPr>
        <w:jc w:val="both"/>
        <w:rPr>
          <w:rFonts w:ascii="Century Gothic" w:hAnsi="Century Gothic" w:cs="Arial"/>
          <w:b/>
        </w:rPr>
      </w:pPr>
      <w:r w:rsidRPr="003211D6">
        <w:rPr>
          <w:rFonts w:ascii="Century Gothic" w:hAnsi="Century Gothic" w:cs="Arial"/>
          <w:b/>
        </w:rPr>
        <w:t xml:space="preserve">d) </w:t>
      </w:r>
      <w:r w:rsidR="006D5D94" w:rsidRPr="003211D6">
        <w:rPr>
          <w:rFonts w:ascii="Century Gothic" w:hAnsi="Century Gothic" w:cs="Arial"/>
          <w:b/>
        </w:rPr>
        <w:t>způsob zohlednění podmínek závazného stanoviska posouzení vlivu záměru na životní prostředí, je-li podkladem</w:t>
      </w:r>
    </w:p>
    <w:p w:rsidR="003211D6" w:rsidRDefault="003211D6">
      <w:pPr>
        <w:jc w:val="both"/>
        <w:rPr>
          <w:rFonts w:ascii="Century Gothic" w:hAnsi="Century Gothic" w:cs="Arial"/>
        </w:rPr>
      </w:pPr>
    </w:p>
    <w:p w:rsidR="0045743A" w:rsidRPr="003211D6" w:rsidRDefault="003211D6">
      <w:pPr>
        <w:jc w:val="both"/>
        <w:rPr>
          <w:rFonts w:ascii="Century Gothic" w:hAnsi="Century Gothic" w:cs="Arial"/>
          <w:b/>
        </w:rPr>
      </w:pPr>
      <w:r>
        <w:rPr>
          <w:rFonts w:ascii="Century Gothic" w:hAnsi="Century Gothic" w:cs="Arial"/>
        </w:rPr>
        <w:t>Dle podmínek závazného stanoviska odboru životního prostředí.</w:t>
      </w:r>
    </w:p>
    <w:p w:rsidR="003211D6" w:rsidRDefault="003211D6">
      <w:pPr>
        <w:jc w:val="both"/>
        <w:rPr>
          <w:rFonts w:ascii="Century Gothic" w:hAnsi="Century Gothic" w:cs="Arial"/>
          <w:b/>
        </w:rPr>
      </w:pPr>
    </w:p>
    <w:p w:rsidR="0045743A" w:rsidRPr="003211D6" w:rsidRDefault="0045743A">
      <w:pPr>
        <w:jc w:val="both"/>
        <w:rPr>
          <w:rFonts w:ascii="Century Gothic" w:hAnsi="Century Gothic" w:cs="Arial"/>
          <w:b/>
        </w:rPr>
      </w:pPr>
      <w:r w:rsidRPr="003211D6">
        <w:rPr>
          <w:rFonts w:ascii="Century Gothic" w:hAnsi="Century Gothic" w:cs="Arial"/>
          <w:b/>
        </w:rPr>
        <w:t xml:space="preserve">e) </w:t>
      </w:r>
      <w:r w:rsidR="006D5D94" w:rsidRPr="003211D6">
        <w:rPr>
          <w:rFonts w:ascii="Century Gothic" w:hAnsi="Century Gothic" w:cs="Arial"/>
          <w:b/>
        </w:rPr>
        <w:t>v případě záměrů spadajících do režimu zákona o integrované prevenci základní parametry způsobu naplnění závěrů o nejlepších dostupných technikách nebo integrované povolení bylo-li vydáno</w:t>
      </w:r>
    </w:p>
    <w:p w:rsidR="00EE68E1" w:rsidRPr="003211D6" w:rsidRDefault="00EE68E1" w:rsidP="00EE68E1">
      <w:pPr>
        <w:rPr>
          <w:rFonts w:ascii="Century Gothic" w:hAnsi="Century Gothic" w:cs="Arial"/>
        </w:rPr>
      </w:pPr>
      <w:r w:rsidRPr="003211D6">
        <w:rPr>
          <w:rFonts w:ascii="Century Gothic" w:hAnsi="Century Gothic" w:cs="Arial"/>
        </w:rPr>
        <w:t xml:space="preserve">- - - - - - - - - - - - - - - - - - - - - - - </w:t>
      </w:r>
    </w:p>
    <w:p w:rsidR="0045743A" w:rsidRPr="00102E55" w:rsidRDefault="0045743A">
      <w:pPr>
        <w:jc w:val="both"/>
        <w:rPr>
          <w:rFonts w:ascii="Century Gothic" w:hAnsi="Century Gothic" w:cs="Arial"/>
          <w:b/>
          <w:color w:val="FF0000"/>
        </w:rPr>
      </w:pPr>
    </w:p>
    <w:p w:rsidR="006D5D94" w:rsidRPr="005B24C2" w:rsidRDefault="006D5D94" w:rsidP="006D5D94">
      <w:pPr>
        <w:jc w:val="both"/>
        <w:rPr>
          <w:rFonts w:ascii="Century Gothic" w:hAnsi="Century Gothic" w:cs="Arial"/>
          <w:b/>
        </w:rPr>
      </w:pPr>
      <w:r w:rsidRPr="005B24C2">
        <w:rPr>
          <w:rFonts w:ascii="Century Gothic" w:hAnsi="Century Gothic" w:cs="Arial"/>
          <w:b/>
        </w:rPr>
        <w:t xml:space="preserve">f) navrhovaná ochranná pásma a bezpečnostní pásma, rozsah omezení a podmínky ochrany podle jiných právních předpisů </w:t>
      </w:r>
    </w:p>
    <w:p w:rsidR="00241124" w:rsidRDefault="00241124" w:rsidP="006D5D94">
      <w:pPr>
        <w:jc w:val="both"/>
        <w:rPr>
          <w:rFonts w:ascii="Century Gothic" w:hAnsi="Century Gothic" w:cs="Arial"/>
          <w:color w:val="FF0000"/>
        </w:rPr>
      </w:pPr>
    </w:p>
    <w:p w:rsidR="003211D6" w:rsidRPr="003211D6" w:rsidRDefault="003211D6" w:rsidP="003211D6">
      <w:pPr>
        <w:jc w:val="both"/>
        <w:rPr>
          <w:rFonts w:ascii="Century Gothic" w:hAnsi="Century Gothic" w:cs="Arial"/>
          <w:b/>
        </w:rPr>
      </w:pPr>
      <w:r>
        <w:rPr>
          <w:rFonts w:ascii="Century Gothic" w:hAnsi="Century Gothic" w:cs="Arial"/>
        </w:rPr>
        <w:t xml:space="preserve">Dle podmínek závazného stanoviska </w:t>
      </w:r>
      <w:r w:rsidR="005B24C2">
        <w:rPr>
          <w:rFonts w:ascii="Century Gothic" w:hAnsi="Century Gothic" w:cs="Arial"/>
        </w:rPr>
        <w:t>správců sítí – existence sítí</w:t>
      </w:r>
      <w:r>
        <w:rPr>
          <w:rFonts w:ascii="Century Gothic" w:hAnsi="Century Gothic" w:cs="Arial"/>
        </w:rPr>
        <w:t>.</w:t>
      </w:r>
    </w:p>
    <w:p w:rsidR="003211D6" w:rsidRPr="00102E55" w:rsidRDefault="003211D6" w:rsidP="006D5D94">
      <w:pPr>
        <w:jc w:val="both"/>
        <w:rPr>
          <w:rFonts w:ascii="Century Gothic" w:hAnsi="Century Gothic" w:cs="Arial"/>
          <w:color w:val="FF0000"/>
        </w:rPr>
      </w:pPr>
    </w:p>
    <w:p w:rsidR="006D5D94" w:rsidRPr="00102E55" w:rsidRDefault="006D5D94">
      <w:pPr>
        <w:jc w:val="both"/>
        <w:rPr>
          <w:rFonts w:ascii="Century Gothic" w:hAnsi="Century Gothic" w:cs="Arial"/>
          <w:b/>
          <w:color w:val="FF0000"/>
        </w:rPr>
      </w:pPr>
    </w:p>
    <w:p w:rsidR="0045743A" w:rsidRPr="005B24C2" w:rsidRDefault="0045743A">
      <w:pPr>
        <w:jc w:val="both"/>
        <w:rPr>
          <w:rFonts w:ascii="Century Gothic" w:hAnsi="Century Gothic" w:cs="Arial"/>
          <w:b/>
          <w:sz w:val="24"/>
          <w:szCs w:val="24"/>
        </w:rPr>
      </w:pPr>
      <w:r w:rsidRPr="005B24C2">
        <w:rPr>
          <w:rFonts w:ascii="Century Gothic" w:hAnsi="Century Gothic" w:cs="Arial"/>
          <w:b/>
          <w:sz w:val="24"/>
          <w:szCs w:val="24"/>
        </w:rPr>
        <w:t>B.7 Ochrana obyvatelstva</w:t>
      </w:r>
    </w:p>
    <w:p w:rsidR="0045743A" w:rsidRPr="005B24C2" w:rsidRDefault="0045743A">
      <w:pPr>
        <w:jc w:val="both"/>
        <w:rPr>
          <w:rFonts w:ascii="Century Gothic" w:hAnsi="Century Gothic" w:cs="Arial"/>
          <w:b/>
        </w:rPr>
      </w:pPr>
    </w:p>
    <w:p w:rsidR="0045743A" w:rsidRPr="005B24C2" w:rsidRDefault="0045743A">
      <w:pPr>
        <w:jc w:val="both"/>
        <w:rPr>
          <w:rFonts w:ascii="Century Gothic" w:hAnsi="Century Gothic" w:cs="Arial"/>
          <w:b/>
        </w:rPr>
      </w:pPr>
      <w:r w:rsidRPr="005B24C2">
        <w:rPr>
          <w:rFonts w:ascii="Century Gothic" w:hAnsi="Century Gothic" w:cs="Arial"/>
          <w:b/>
        </w:rPr>
        <w:t>Splnění základních požadavků z hlediska plnění úkolů ochrany obyvatelstva.</w:t>
      </w:r>
    </w:p>
    <w:p w:rsidR="0045743A" w:rsidRPr="005B24C2" w:rsidRDefault="0045743A">
      <w:pPr>
        <w:jc w:val="both"/>
        <w:rPr>
          <w:rFonts w:ascii="Century Gothic" w:hAnsi="Century Gothic" w:cs="Arial"/>
          <w:b/>
        </w:rPr>
      </w:pPr>
    </w:p>
    <w:p w:rsidR="0045743A" w:rsidRPr="00102E55" w:rsidRDefault="0045743A">
      <w:pPr>
        <w:jc w:val="both"/>
        <w:rPr>
          <w:rFonts w:ascii="Century Gothic" w:hAnsi="Century Gothic" w:cs="Arial"/>
          <w:color w:val="FF0000"/>
        </w:rPr>
      </w:pPr>
      <w:r w:rsidRPr="005B24C2">
        <w:rPr>
          <w:rFonts w:ascii="Century Gothic" w:hAnsi="Century Gothic" w:cs="Arial"/>
        </w:rPr>
        <w:t>Stavba neplní funkci z hlediska civilní ochrany.</w:t>
      </w:r>
    </w:p>
    <w:p w:rsidR="005B24C2" w:rsidRDefault="005B24C2">
      <w:pPr>
        <w:jc w:val="both"/>
        <w:rPr>
          <w:rFonts w:ascii="Century Gothic" w:hAnsi="Century Gothic" w:cs="Arial"/>
          <w:b/>
          <w:color w:val="FF0000"/>
          <w:sz w:val="24"/>
          <w:szCs w:val="24"/>
        </w:rPr>
      </w:pPr>
    </w:p>
    <w:p w:rsidR="0053105D" w:rsidRDefault="0053105D">
      <w:pPr>
        <w:rPr>
          <w:rFonts w:ascii="Century Gothic" w:hAnsi="Century Gothic" w:cs="Arial"/>
          <w:b/>
          <w:sz w:val="24"/>
          <w:szCs w:val="24"/>
        </w:rPr>
      </w:pPr>
      <w:r>
        <w:rPr>
          <w:rFonts w:ascii="Century Gothic" w:hAnsi="Century Gothic" w:cs="Arial"/>
          <w:b/>
          <w:sz w:val="24"/>
          <w:szCs w:val="24"/>
        </w:rPr>
        <w:br w:type="page"/>
      </w:r>
    </w:p>
    <w:p w:rsidR="0045743A" w:rsidRPr="005B24C2" w:rsidRDefault="0045743A">
      <w:pPr>
        <w:jc w:val="both"/>
        <w:rPr>
          <w:rFonts w:ascii="Century Gothic" w:hAnsi="Century Gothic" w:cs="Arial"/>
          <w:b/>
          <w:sz w:val="24"/>
          <w:szCs w:val="24"/>
        </w:rPr>
      </w:pPr>
      <w:r w:rsidRPr="005B24C2">
        <w:rPr>
          <w:rFonts w:ascii="Century Gothic" w:hAnsi="Century Gothic" w:cs="Arial"/>
          <w:b/>
          <w:sz w:val="24"/>
          <w:szCs w:val="24"/>
        </w:rPr>
        <w:lastRenderedPageBreak/>
        <w:t>B.8 Zásady organizace výstavby</w:t>
      </w:r>
    </w:p>
    <w:p w:rsidR="0045743A" w:rsidRPr="005B24C2" w:rsidRDefault="0045743A">
      <w:pPr>
        <w:jc w:val="both"/>
        <w:rPr>
          <w:rFonts w:ascii="Century Gothic" w:hAnsi="Century Gothic" w:cs="Arial"/>
          <w:b/>
        </w:rPr>
      </w:pPr>
    </w:p>
    <w:p w:rsidR="0045743A" w:rsidRPr="005B24C2" w:rsidRDefault="0045743A">
      <w:pPr>
        <w:rPr>
          <w:rFonts w:ascii="Century Gothic" w:hAnsi="Century Gothic" w:cs="Arial"/>
          <w:b/>
        </w:rPr>
      </w:pPr>
      <w:r w:rsidRPr="005B24C2">
        <w:rPr>
          <w:rFonts w:ascii="Century Gothic" w:hAnsi="Century Gothic" w:cs="Arial"/>
          <w:b/>
        </w:rPr>
        <w:t>a) potřeby a spotřeby rozhodujících médií a hmot, jejich zajištění,</w:t>
      </w:r>
    </w:p>
    <w:p w:rsidR="0045743A" w:rsidRPr="005B24C2" w:rsidRDefault="0045743A">
      <w:pPr>
        <w:rPr>
          <w:rFonts w:ascii="Century Gothic" w:hAnsi="Century Gothic" w:cs="Arial"/>
          <w:b/>
        </w:rPr>
      </w:pPr>
    </w:p>
    <w:p w:rsidR="009C554F" w:rsidRPr="005B24C2" w:rsidRDefault="009C554F">
      <w:pPr>
        <w:jc w:val="both"/>
        <w:rPr>
          <w:rFonts w:ascii="Century Gothic" w:hAnsi="Century Gothic" w:cs="Arial"/>
        </w:rPr>
      </w:pPr>
      <w:r w:rsidRPr="005B24C2">
        <w:rPr>
          <w:rFonts w:ascii="Century Gothic" w:hAnsi="Century Gothic" w:cs="Arial"/>
        </w:rPr>
        <w:t>Jednotlivé spotřeby médií viz samostatné části profesí.</w:t>
      </w:r>
    </w:p>
    <w:p w:rsidR="0045743A" w:rsidRPr="00102E55" w:rsidRDefault="0045743A">
      <w:pPr>
        <w:rPr>
          <w:rFonts w:ascii="Century Gothic" w:hAnsi="Century Gothic" w:cs="Arial"/>
          <w:b/>
          <w:color w:val="FF0000"/>
        </w:rPr>
      </w:pPr>
    </w:p>
    <w:p w:rsidR="0045743A" w:rsidRPr="005B24C2" w:rsidRDefault="0045743A">
      <w:pPr>
        <w:rPr>
          <w:rFonts w:ascii="Century Gothic" w:hAnsi="Century Gothic" w:cs="Arial"/>
          <w:b/>
        </w:rPr>
      </w:pPr>
      <w:r w:rsidRPr="005B24C2">
        <w:rPr>
          <w:rFonts w:ascii="Century Gothic" w:hAnsi="Century Gothic" w:cs="Arial"/>
          <w:b/>
        </w:rPr>
        <w:t>b) odvodnění staveniště,</w:t>
      </w:r>
    </w:p>
    <w:p w:rsidR="0045743A" w:rsidRPr="005B24C2" w:rsidRDefault="0045743A" w:rsidP="00D8156B">
      <w:pPr>
        <w:spacing w:line="276" w:lineRule="auto"/>
        <w:rPr>
          <w:rFonts w:ascii="Century Gothic" w:hAnsi="Century Gothic" w:cs="Arial"/>
          <w:b/>
        </w:rPr>
      </w:pPr>
    </w:p>
    <w:p w:rsidR="0045743A" w:rsidRPr="005B24C2" w:rsidRDefault="0045743A" w:rsidP="00D8156B">
      <w:pPr>
        <w:spacing w:line="276" w:lineRule="auto"/>
        <w:jc w:val="both"/>
        <w:rPr>
          <w:rFonts w:ascii="Century Gothic" w:hAnsi="Century Gothic" w:cs="Arial"/>
        </w:rPr>
      </w:pPr>
      <w:r w:rsidRPr="005B24C2">
        <w:rPr>
          <w:rFonts w:ascii="Century Gothic" w:hAnsi="Century Gothic" w:cs="Arial"/>
        </w:rPr>
        <w:t xml:space="preserve">Staveniště </w:t>
      </w:r>
      <w:r w:rsidR="00DC04E8" w:rsidRPr="005B24C2">
        <w:rPr>
          <w:rFonts w:ascii="Century Gothic" w:hAnsi="Century Gothic" w:cs="Arial"/>
        </w:rPr>
        <w:t xml:space="preserve">se nebude odvodňovat. </w:t>
      </w:r>
      <w:r w:rsidR="005B24C2">
        <w:rPr>
          <w:rFonts w:ascii="Century Gothic" w:hAnsi="Century Gothic" w:cs="Arial"/>
        </w:rPr>
        <w:t xml:space="preserve">Stavební úpravy budou probíhat převážně uvnitř stávajícího objektu. </w:t>
      </w:r>
      <w:r w:rsidR="00DC04E8" w:rsidRPr="005B24C2">
        <w:rPr>
          <w:rFonts w:ascii="Century Gothic" w:hAnsi="Century Gothic" w:cs="Arial"/>
        </w:rPr>
        <w:t xml:space="preserve">Skladování stavebního materiálu se předpokládána stávající zpevněné </w:t>
      </w:r>
      <w:r w:rsidR="00522259" w:rsidRPr="005B24C2">
        <w:rPr>
          <w:rFonts w:ascii="Century Gothic" w:hAnsi="Century Gothic" w:cs="Arial"/>
        </w:rPr>
        <w:t>pl</w:t>
      </w:r>
      <w:r w:rsidR="00DC04E8" w:rsidRPr="005B24C2">
        <w:rPr>
          <w:rFonts w:ascii="Century Gothic" w:hAnsi="Century Gothic" w:cs="Arial"/>
        </w:rPr>
        <w:t xml:space="preserve">oše </w:t>
      </w:r>
      <w:r w:rsidR="00964BA5" w:rsidRPr="005B24C2">
        <w:rPr>
          <w:rFonts w:ascii="Century Gothic" w:hAnsi="Century Gothic" w:cs="Arial"/>
        </w:rPr>
        <w:t>na pozemku investora</w:t>
      </w:r>
      <w:r w:rsidR="009C554F" w:rsidRPr="005B24C2">
        <w:rPr>
          <w:rFonts w:ascii="Century Gothic" w:hAnsi="Century Gothic" w:cs="Arial"/>
        </w:rPr>
        <w:t xml:space="preserve">. </w:t>
      </w:r>
      <w:r w:rsidRPr="005B24C2">
        <w:rPr>
          <w:rFonts w:ascii="Century Gothic" w:hAnsi="Century Gothic" w:cs="Arial"/>
        </w:rPr>
        <w:t>Stavební úpravy budou prováděny ručně pomocí ručních nástrojů</w:t>
      </w:r>
      <w:r w:rsidR="009C554F" w:rsidRPr="005B24C2">
        <w:rPr>
          <w:rFonts w:ascii="Century Gothic" w:hAnsi="Century Gothic" w:cs="Arial"/>
        </w:rPr>
        <w:t xml:space="preserve"> a drobné mechanizace</w:t>
      </w:r>
      <w:r w:rsidRPr="005B24C2">
        <w:rPr>
          <w:rFonts w:ascii="Century Gothic" w:hAnsi="Century Gothic" w:cs="Arial"/>
        </w:rPr>
        <w:t xml:space="preserve">. </w:t>
      </w:r>
    </w:p>
    <w:p w:rsidR="00D8156B" w:rsidRPr="00102E55" w:rsidRDefault="00D8156B">
      <w:pPr>
        <w:rPr>
          <w:rFonts w:ascii="Century Gothic" w:hAnsi="Century Gothic" w:cs="Arial"/>
          <w:b/>
          <w:color w:val="FF0000"/>
        </w:rPr>
      </w:pPr>
    </w:p>
    <w:p w:rsidR="0045743A" w:rsidRPr="005B24C2" w:rsidRDefault="0045743A">
      <w:pPr>
        <w:rPr>
          <w:rFonts w:ascii="Century Gothic" w:hAnsi="Century Gothic" w:cs="Arial"/>
          <w:b/>
        </w:rPr>
      </w:pPr>
      <w:r w:rsidRPr="005B24C2">
        <w:rPr>
          <w:rFonts w:ascii="Century Gothic" w:hAnsi="Century Gothic" w:cs="Arial"/>
          <w:b/>
        </w:rPr>
        <w:t>c) napojení staveniště na stávající dopravní a technickou infrastrukturu,</w:t>
      </w:r>
    </w:p>
    <w:p w:rsidR="0045743A" w:rsidRPr="005B24C2" w:rsidRDefault="0045743A">
      <w:pPr>
        <w:rPr>
          <w:rFonts w:ascii="Century Gothic" w:hAnsi="Century Gothic" w:cs="Arial"/>
        </w:rPr>
      </w:pPr>
    </w:p>
    <w:p w:rsidR="0045743A" w:rsidRPr="005B24C2" w:rsidRDefault="0045743A" w:rsidP="00D8156B">
      <w:pPr>
        <w:spacing w:line="276" w:lineRule="auto"/>
        <w:rPr>
          <w:rFonts w:ascii="Century Gothic" w:hAnsi="Century Gothic" w:cs="Arial"/>
        </w:rPr>
      </w:pPr>
      <w:r w:rsidRPr="005B24C2">
        <w:rPr>
          <w:rFonts w:ascii="Century Gothic" w:hAnsi="Century Gothic" w:cs="Arial"/>
        </w:rPr>
        <w:t>Staveniště je napojeno na stávající dopravní a technickou infrastrukturu</w:t>
      </w:r>
      <w:r w:rsidR="00964BA5" w:rsidRPr="005B24C2">
        <w:rPr>
          <w:rFonts w:ascii="Century Gothic" w:hAnsi="Century Gothic" w:cs="Arial"/>
        </w:rPr>
        <w:t xml:space="preserve"> města </w:t>
      </w:r>
      <w:r w:rsidR="005B24C2" w:rsidRPr="005B24C2">
        <w:rPr>
          <w:rFonts w:ascii="Century Gothic" w:hAnsi="Century Gothic" w:cs="Arial"/>
        </w:rPr>
        <w:t xml:space="preserve">Budyně </w:t>
      </w:r>
      <w:proofErr w:type="spellStart"/>
      <w:r w:rsidR="005B24C2" w:rsidRPr="005B24C2">
        <w:rPr>
          <w:rFonts w:ascii="Century Gothic" w:hAnsi="Century Gothic" w:cs="Arial"/>
        </w:rPr>
        <w:t>n</w:t>
      </w:r>
      <w:r w:rsidR="00C62301">
        <w:rPr>
          <w:rFonts w:ascii="Century Gothic" w:hAnsi="Century Gothic" w:cs="Arial"/>
        </w:rPr>
        <w:t>.O</w:t>
      </w:r>
      <w:proofErr w:type="spellEnd"/>
      <w:r w:rsidR="00C62301">
        <w:rPr>
          <w:rFonts w:ascii="Century Gothic" w:hAnsi="Century Gothic" w:cs="Arial"/>
        </w:rPr>
        <w:t>.</w:t>
      </w:r>
    </w:p>
    <w:p w:rsidR="0045743A" w:rsidRPr="00102E55" w:rsidRDefault="0045743A">
      <w:pPr>
        <w:rPr>
          <w:rFonts w:ascii="Century Gothic" w:hAnsi="Century Gothic" w:cs="Arial"/>
          <w:b/>
          <w:color w:val="FF0000"/>
        </w:rPr>
      </w:pPr>
    </w:p>
    <w:p w:rsidR="0045743A" w:rsidRPr="005B24C2" w:rsidRDefault="0045743A">
      <w:pPr>
        <w:rPr>
          <w:rFonts w:ascii="Century Gothic" w:hAnsi="Century Gothic" w:cs="Arial"/>
          <w:b/>
        </w:rPr>
      </w:pPr>
      <w:r w:rsidRPr="005B24C2">
        <w:rPr>
          <w:rFonts w:ascii="Century Gothic" w:hAnsi="Century Gothic" w:cs="Arial"/>
          <w:b/>
        </w:rPr>
        <w:t>d) vliv provádění stavby na okolní stavby a pozemky,</w:t>
      </w:r>
    </w:p>
    <w:p w:rsidR="0045743A" w:rsidRPr="005B24C2" w:rsidRDefault="0045743A">
      <w:pPr>
        <w:rPr>
          <w:rFonts w:ascii="Century Gothic" w:hAnsi="Century Gothic" w:cs="Arial"/>
          <w:b/>
        </w:rPr>
      </w:pPr>
    </w:p>
    <w:p w:rsidR="0045743A" w:rsidRPr="005B24C2" w:rsidRDefault="0045743A">
      <w:pPr>
        <w:rPr>
          <w:rFonts w:ascii="Century Gothic" w:hAnsi="Century Gothic" w:cs="Arial"/>
        </w:rPr>
      </w:pPr>
      <w:r w:rsidRPr="005B24C2">
        <w:rPr>
          <w:rFonts w:ascii="Century Gothic" w:hAnsi="Century Gothic" w:cs="Arial"/>
        </w:rPr>
        <w:t>Realizace stavby nebude zatěžovat okolní objekty.</w:t>
      </w:r>
      <w:r w:rsidR="005B24C2" w:rsidRPr="005B24C2">
        <w:rPr>
          <w:rFonts w:ascii="Century Gothic" w:hAnsi="Century Gothic" w:cs="Arial"/>
        </w:rPr>
        <w:t xml:space="preserve"> Objekt se nachází v areálu Vodního hradu č.p.1,který je v majetku města Budyně nad Ohří.</w:t>
      </w:r>
    </w:p>
    <w:p w:rsidR="0045743A" w:rsidRPr="00102E55" w:rsidRDefault="0045743A">
      <w:pPr>
        <w:rPr>
          <w:rFonts w:ascii="Century Gothic" w:hAnsi="Century Gothic" w:cs="Arial"/>
          <w:b/>
          <w:color w:val="FF0000"/>
        </w:rPr>
      </w:pPr>
    </w:p>
    <w:p w:rsidR="0045743A" w:rsidRPr="005B24C2" w:rsidRDefault="0045743A">
      <w:pPr>
        <w:rPr>
          <w:rFonts w:ascii="Century Gothic" w:hAnsi="Century Gothic" w:cs="Arial"/>
          <w:b/>
        </w:rPr>
      </w:pPr>
      <w:r w:rsidRPr="005B24C2">
        <w:rPr>
          <w:rFonts w:ascii="Century Gothic" w:hAnsi="Century Gothic" w:cs="Arial"/>
          <w:b/>
        </w:rPr>
        <w:t>e) ochrana okolí staveniště a požadavky na související asanace, demolice, kácení dřevin,</w:t>
      </w:r>
    </w:p>
    <w:p w:rsidR="0045743A" w:rsidRPr="005B24C2" w:rsidRDefault="0045743A">
      <w:pPr>
        <w:rPr>
          <w:rFonts w:ascii="Century Gothic" w:hAnsi="Century Gothic" w:cs="Arial"/>
          <w:b/>
        </w:rPr>
      </w:pPr>
    </w:p>
    <w:p w:rsidR="00DC04E8" w:rsidRPr="005B24C2" w:rsidRDefault="005B24C2">
      <w:pPr>
        <w:jc w:val="both"/>
        <w:rPr>
          <w:rFonts w:ascii="Century Gothic" w:hAnsi="Century Gothic" w:cs="Arial"/>
        </w:rPr>
      </w:pPr>
      <w:r w:rsidRPr="005B24C2">
        <w:rPr>
          <w:rFonts w:ascii="Century Gothic" w:hAnsi="Century Gothic" w:cs="Arial"/>
        </w:rPr>
        <w:t>Nevznikají požadavky na asanace</w:t>
      </w:r>
      <w:r w:rsidR="00DC04E8" w:rsidRPr="005B24C2">
        <w:rPr>
          <w:rFonts w:ascii="Century Gothic" w:hAnsi="Century Gothic" w:cs="Arial"/>
        </w:rPr>
        <w:t xml:space="preserve"> a kácení dřevin.</w:t>
      </w:r>
      <w:r w:rsidRPr="005B24C2">
        <w:rPr>
          <w:rFonts w:ascii="Century Gothic" w:hAnsi="Century Gothic" w:cs="Arial"/>
        </w:rPr>
        <w:t xml:space="preserve"> Demolice – bourání stávajících konstrukcí bude probíhat uvnitř objektu.</w:t>
      </w:r>
    </w:p>
    <w:p w:rsidR="00964BA5" w:rsidRPr="00102E55" w:rsidRDefault="00964BA5">
      <w:pPr>
        <w:jc w:val="both"/>
        <w:rPr>
          <w:rFonts w:ascii="Century Gothic" w:hAnsi="Century Gothic" w:cs="Arial"/>
          <w:color w:val="FF0000"/>
        </w:rPr>
      </w:pPr>
    </w:p>
    <w:p w:rsidR="0045743A" w:rsidRPr="005B24C2" w:rsidRDefault="0045743A">
      <w:pPr>
        <w:rPr>
          <w:rFonts w:ascii="Century Gothic" w:hAnsi="Century Gothic" w:cs="Arial"/>
          <w:b/>
        </w:rPr>
      </w:pPr>
      <w:r w:rsidRPr="005B24C2">
        <w:rPr>
          <w:rFonts w:ascii="Century Gothic" w:hAnsi="Century Gothic" w:cs="Arial"/>
          <w:b/>
        </w:rPr>
        <w:t>f) maximální zábory pro staveniště (dočasné / trvalé),</w:t>
      </w:r>
    </w:p>
    <w:p w:rsidR="0045743A" w:rsidRPr="005B24C2" w:rsidRDefault="0045743A">
      <w:pPr>
        <w:rPr>
          <w:rFonts w:ascii="Century Gothic" w:hAnsi="Century Gothic" w:cs="Arial"/>
          <w:b/>
        </w:rPr>
      </w:pPr>
    </w:p>
    <w:p w:rsidR="0045743A" w:rsidRPr="005B24C2" w:rsidRDefault="0045743A">
      <w:pPr>
        <w:jc w:val="both"/>
        <w:rPr>
          <w:rFonts w:ascii="Century Gothic" w:hAnsi="Century Gothic" w:cs="Arial"/>
        </w:rPr>
      </w:pPr>
      <w:r w:rsidRPr="005B24C2">
        <w:rPr>
          <w:rFonts w:ascii="Century Gothic" w:hAnsi="Century Gothic" w:cs="Arial"/>
        </w:rPr>
        <w:t xml:space="preserve">Staveniště negeneruje žádné dočasné ani trvalé zábory veřejného prostranství. </w:t>
      </w:r>
    </w:p>
    <w:p w:rsidR="0045743A" w:rsidRPr="00102E55" w:rsidRDefault="0045743A">
      <w:pPr>
        <w:rPr>
          <w:rFonts w:ascii="Century Gothic" w:hAnsi="Century Gothic" w:cs="Arial"/>
          <w:b/>
          <w:color w:val="FF0000"/>
        </w:rPr>
      </w:pPr>
    </w:p>
    <w:p w:rsidR="00DC04E8" w:rsidRPr="005B24C2" w:rsidRDefault="00DC04E8" w:rsidP="00DC04E8">
      <w:pPr>
        <w:rPr>
          <w:rFonts w:ascii="Century Gothic" w:hAnsi="Century Gothic" w:cs="Arial"/>
          <w:b/>
        </w:rPr>
      </w:pPr>
      <w:r w:rsidRPr="005B24C2">
        <w:rPr>
          <w:rFonts w:ascii="Century Gothic" w:hAnsi="Century Gothic" w:cs="Arial"/>
          <w:b/>
        </w:rPr>
        <w:t xml:space="preserve">g) požadavky na bezbariérové </w:t>
      </w:r>
      <w:proofErr w:type="spellStart"/>
      <w:r w:rsidRPr="005B24C2">
        <w:rPr>
          <w:rFonts w:ascii="Century Gothic" w:hAnsi="Century Gothic" w:cs="Arial"/>
          <w:b/>
        </w:rPr>
        <w:t>obchozí</w:t>
      </w:r>
      <w:proofErr w:type="spellEnd"/>
      <w:r w:rsidRPr="005B24C2">
        <w:rPr>
          <w:rFonts w:ascii="Century Gothic" w:hAnsi="Century Gothic" w:cs="Arial"/>
          <w:b/>
        </w:rPr>
        <w:t xml:space="preserve"> trasy</w:t>
      </w:r>
    </w:p>
    <w:p w:rsidR="00DC04E8" w:rsidRPr="005B24C2" w:rsidRDefault="00DC04E8" w:rsidP="00DC04E8">
      <w:pPr>
        <w:rPr>
          <w:rFonts w:ascii="Century Gothic" w:hAnsi="Century Gothic" w:cs="Arial"/>
          <w:b/>
        </w:rPr>
      </w:pPr>
    </w:p>
    <w:p w:rsidR="00DC04E8" w:rsidRPr="005B24C2" w:rsidRDefault="00DC04E8" w:rsidP="00DC04E8">
      <w:pPr>
        <w:jc w:val="both"/>
        <w:rPr>
          <w:rFonts w:ascii="Century Gothic" w:hAnsi="Century Gothic" w:cs="Arial"/>
        </w:rPr>
      </w:pPr>
      <w:r w:rsidRPr="005B24C2">
        <w:rPr>
          <w:rFonts w:ascii="Century Gothic" w:hAnsi="Century Gothic" w:cs="Arial"/>
        </w:rPr>
        <w:t>Požadavky na tyto trasy nejsou.</w:t>
      </w:r>
    </w:p>
    <w:p w:rsidR="00DC04E8" w:rsidRPr="00102E55" w:rsidRDefault="00DC04E8">
      <w:pPr>
        <w:rPr>
          <w:rFonts w:ascii="Century Gothic" w:hAnsi="Century Gothic" w:cs="Arial"/>
          <w:b/>
          <w:color w:val="FF0000"/>
        </w:rPr>
      </w:pPr>
    </w:p>
    <w:p w:rsidR="0045743A" w:rsidRPr="005B24C2" w:rsidRDefault="00DC04E8">
      <w:pPr>
        <w:rPr>
          <w:rFonts w:ascii="Century Gothic" w:hAnsi="Century Gothic" w:cs="Arial"/>
          <w:b/>
        </w:rPr>
      </w:pPr>
      <w:r w:rsidRPr="005B24C2">
        <w:rPr>
          <w:rFonts w:ascii="Century Gothic" w:hAnsi="Century Gothic" w:cs="Arial"/>
          <w:b/>
        </w:rPr>
        <w:t>h</w:t>
      </w:r>
      <w:r w:rsidR="0045743A" w:rsidRPr="005B24C2">
        <w:rPr>
          <w:rFonts w:ascii="Century Gothic" w:hAnsi="Century Gothic" w:cs="Arial"/>
          <w:b/>
        </w:rPr>
        <w:t>) maximální produkovaná množství a druhy odpadů a emisí při výstavbě, jejich likvidace,</w:t>
      </w:r>
    </w:p>
    <w:p w:rsidR="0045743A" w:rsidRPr="005B24C2" w:rsidRDefault="0045743A">
      <w:pPr>
        <w:rPr>
          <w:rFonts w:ascii="Century Gothic" w:hAnsi="Century Gothic" w:cs="Arial"/>
          <w:b/>
        </w:rPr>
      </w:pPr>
    </w:p>
    <w:p w:rsidR="006A2A0B" w:rsidRDefault="006A2A0B" w:rsidP="00D8156B">
      <w:pPr>
        <w:spacing w:line="276" w:lineRule="auto"/>
        <w:jc w:val="both"/>
        <w:rPr>
          <w:rFonts w:ascii="Century Gothic" w:hAnsi="Century Gothic" w:cs="Arial"/>
        </w:rPr>
      </w:pPr>
      <w:r w:rsidRPr="006A2A0B">
        <w:rPr>
          <w:rFonts w:ascii="Century Gothic" w:hAnsi="Century Gothic" w:cs="Arial"/>
        </w:rPr>
        <w:t>Odpady budou v průběhu stavby i při následném provozu likvidovány v souladu s aktuálními zákony a předpisy. V současné době zákon č.185/2001 Sb. o odpadech a vyhláška č.294/2005 Sb. o podmínkách využití odpadů.</w:t>
      </w:r>
    </w:p>
    <w:p w:rsidR="005B24C2" w:rsidRDefault="00DC04E8" w:rsidP="00B27E1D">
      <w:pPr>
        <w:spacing w:after="120" w:line="276" w:lineRule="auto"/>
        <w:jc w:val="both"/>
        <w:rPr>
          <w:rFonts w:ascii="Century Gothic" w:hAnsi="Century Gothic" w:cs="Arial"/>
        </w:rPr>
      </w:pPr>
      <w:r w:rsidRPr="005B24C2">
        <w:rPr>
          <w:rFonts w:ascii="Century Gothic" w:hAnsi="Century Gothic" w:cs="Arial"/>
        </w:rPr>
        <w:t>Během</w:t>
      </w:r>
      <w:r w:rsidR="009C554F" w:rsidRPr="005B24C2">
        <w:rPr>
          <w:rFonts w:ascii="Century Gothic" w:hAnsi="Century Gothic" w:cs="Arial"/>
        </w:rPr>
        <w:t xml:space="preserve"> bouracích a </w:t>
      </w:r>
      <w:r w:rsidRPr="005B24C2">
        <w:rPr>
          <w:rFonts w:ascii="Century Gothic" w:hAnsi="Century Gothic" w:cs="Arial"/>
        </w:rPr>
        <w:t xml:space="preserve">stavebních prací se bude jednat hlavně o likvidaci </w:t>
      </w:r>
      <w:r w:rsidR="009C554F" w:rsidRPr="005B24C2">
        <w:rPr>
          <w:rFonts w:ascii="Century Gothic" w:hAnsi="Century Gothic" w:cs="Arial"/>
        </w:rPr>
        <w:t xml:space="preserve">vybouraného zdiva, betonu, </w:t>
      </w:r>
      <w:r w:rsidR="00427B37" w:rsidRPr="005B24C2">
        <w:rPr>
          <w:rFonts w:ascii="Century Gothic" w:hAnsi="Century Gothic" w:cs="Arial"/>
        </w:rPr>
        <w:t xml:space="preserve">keramických obkladů, dřevěných </w:t>
      </w:r>
      <w:r w:rsidR="00964BA5" w:rsidRPr="005B24C2">
        <w:rPr>
          <w:rFonts w:ascii="Century Gothic" w:hAnsi="Century Gothic" w:cs="Arial"/>
        </w:rPr>
        <w:t xml:space="preserve">oken, dřevěných dveří, </w:t>
      </w:r>
      <w:proofErr w:type="spellStart"/>
      <w:r w:rsidR="00964BA5" w:rsidRPr="005B24C2">
        <w:rPr>
          <w:rFonts w:ascii="Century Gothic" w:hAnsi="Century Gothic" w:cs="Arial"/>
        </w:rPr>
        <w:t>ocel.trubek</w:t>
      </w:r>
      <w:proofErr w:type="spellEnd"/>
      <w:r w:rsidR="00964BA5" w:rsidRPr="005B24C2">
        <w:rPr>
          <w:rFonts w:ascii="Century Gothic" w:hAnsi="Century Gothic" w:cs="Arial"/>
        </w:rPr>
        <w:t xml:space="preserve">, </w:t>
      </w:r>
      <w:proofErr w:type="spellStart"/>
      <w:r w:rsidR="00964BA5" w:rsidRPr="005B24C2">
        <w:rPr>
          <w:rFonts w:ascii="Century Gothic" w:hAnsi="Century Gothic" w:cs="Arial"/>
        </w:rPr>
        <w:t>el.</w:t>
      </w:r>
      <w:r w:rsidR="009C554F" w:rsidRPr="005B24C2">
        <w:rPr>
          <w:rFonts w:ascii="Century Gothic" w:hAnsi="Century Gothic" w:cs="Arial"/>
        </w:rPr>
        <w:t>kabelů</w:t>
      </w:r>
      <w:r w:rsidR="00427B37" w:rsidRPr="005B24C2">
        <w:rPr>
          <w:rFonts w:ascii="Century Gothic" w:hAnsi="Century Gothic" w:cs="Arial"/>
        </w:rPr>
        <w:t>a</w:t>
      </w:r>
      <w:proofErr w:type="spellEnd"/>
      <w:r w:rsidR="00427B37" w:rsidRPr="005B24C2">
        <w:rPr>
          <w:rFonts w:ascii="Century Gothic" w:hAnsi="Century Gothic" w:cs="Arial"/>
        </w:rPr>
        <w:t xml:space="preserve"> zařizovacích předmětů. Z </w:t>
      </w:r>
      <w:r w:rsidR="009C554F" w:rsidRPr="005B24C2">
        <w:rPr>
          <w:rFonts w:ascii="Century Gothic" w:hAnsi="Century Gothic" w:cs="Arial"/>
        </w:rPr>
        <w:t>vlastní stavby se bude jednat o obaly od použitých materiálů.</w:t>
      </w:r>
      <w:r w:rsidRPr="005B24C2">
        <w:rPr>
          <w:rFonts w:ascii="Century Gothic" w:hAnsi="Century Gothic" w:cs="Arial"/>
        </w:rPr>
        <w:t xml:space="preserve"> Tyto budou tříděny a likvidovány na příslušných skládkách.</w:t>
      </w:r>
    </w:p>
    <w:p w:rsidR="0045743A" w:rsidRPr="005B24C2" w:rsidRDefault="00522259" w:rsidP="0053105D">
      <w:pPr>
        <w:keepNext/>
        <w:rPr>
          <w:rFonts w:ascii="Century Gothic" w:hAnsi="Century Gothic" w:cs="Arial"/>
          <w:b/>
        </w:rPr>
      </w:pPr>
      <w:r w:rsidRPr="005B24C2">
        <w:rPr>
          <w:rFonts w:ascii="Century Gothic" w:hAnsi="Century Gothic" w:cs="Arial"/>
          <w:b/>
        </w:rPr>
        <w:t>i</w:t>
      </w:r>
      <w:r w:rsidR="0045743A" w:rsidRPr="005B24C2">
        <w:rPr>
          <w:rFonts w:ascii="Century Gothic" w:hAnsi="Century Gothic" w:cs="Arial"/>
          <w:b/>
        </w:rPr>
        <w:t xml:space="preserve">) bilance zemních prací, požadavky na přísun nebo </w:t>
      </w:r>
      <w:proofErr w:type="spellStart"/>
      <w:r w:rsidR="0045743A" w:rsidRPr="005B24C2">
        <w:rPr>
          <w:rFonts w:ascii="Century Gothic" w:hAnsi="Century Gothic" w:cs="Arial"/>
          <w:b/>
        </w:rPr>
        <w:t>deponie</w:t>
      </w:r>
      <w:proofErr w:type="spellEnd"/>
      <w:r w:rsidR="0045743A" w:rsidRPr="005B24C2">
        <w:rPr>
          <w:rFonts w:ascii="Century Gothic" w:hAnsi="Century Gothic" w:cs="Arial"/>
          <w:b/>
        </w:rPr>
        <w:t xml:space="preserve"> zemin,</w:t>
      </w:r>
    </w:p>
    <w:p w:rsidR="0045743A" w:rsidRPr="005B24C2" w:rsidRDefault="0045743A" w:rsidP="0053105D">
      <w:pPr>
        <w:keepNext/>
        <w:rPr>
          <w:rFonts w:ascii="Century Gothic" w:hAnsi="Century Gothic" w:cs="Arial"/>
          <w:b/>
        </w:rPr>
      </w:pPr>
    </w:p>
    <w:p w:rsidR="00015C7A" w:rsidRPr="005B24C2" w:rsidRDefault="00DC04E8" w:rsidP="00D8156B">
      <w:pPr>
        <w:spacing w:line="276" w:lineRule="auto"/>
        <w:jc w:val="both"/>
        <w:rPr>
          <w:rFonts w:ascii="Century Gothic" w:hAnsi="Century Gothic" w:cs="Arial"/>
        </w:rPr>
      </w:pPr>
      <w:r w:rsidRPr="005B24C2">
        <w:rPr>
          <w:rFonts w:ascii="Century Gothic" w:hAnsi="Century Gothic" w:cs="Arial"/>
        </w:rPr>
        <w:t xml:space="preserve">Zemina vytěžená při zemních pracích – výkopy pro </w:t>
      </w:r>
      <w:r w:rsidR="005B24C2" w:rsidRPr="005B24C2">
        <w:rPr>
          <w:rFonts w:ascii="Century Gothic" w:hAnsi="Century Gothic" w:cs="Arial"/>
        </w:rPr>
        <w:t>nové přípojky</w:t>
      </w:r>
      <w:r w:rsidR="00015C7A" w:rsidRPr="005B24C2">
        <w:rPr>
          <w:rFonts w:ascii="Century Gothic" w:hAnsi="Century Gothic" w:cs="Arial"/>
        </w:rPr>
        <w:t>.</w:t>
      </w:r>
      <w:r w:rsidR="00B27E1D">
        <w:rPr>
          <w:rFonts w:ascii="Century Gothic" w:hAnsi="Century Gothic" w:cs="Arial"/>
        </w:rPr>
        <w:t xml:space="preserve"> </w:t>
      </w:r>
      <w:r w:rsidR="005B24C2" w:rsidRPr="005B24C2">
        <w:rPr>
          <w:rFonts w:ascii="Century Gothic" w:hAnsi="Century Gothic" w:cs="Arial"/>
        </w:rPr>
        <w:t xml:space="preserve">Vytěžená zemina bude </w:t>
      </w:r>
      <w:r w:rsidR="00C62301">
        <w:rPr>
          <w:rFonts w:ascii="Century Gothic" w:hAnsi="Century Gothic" w:cs="Arial"/>
        </w:rPr>
        <w:t xml:space="preserve">     </w:t>
      </w:r>
      <w:r w:rsidR="005B24C2" w:rsidRPr="005B24C2">
        <w:rPr>
          <w:rFonts w:ascii="Century Gothic" w:hAnsi="Century Gothic" w:cs="Arial"/>
        </w:rPr>
        <w:t xml:space="preserve">po dobu stavby uložena podél výkopu a po položení potrubí a jímky bude vrácena zpět </w:t>
      </w:r>
      <w:r w:rsidR="00C62301">
        <w:rPr>
          <w:rFonts w:ascii="Century Gothic" w:hAnsi="Century Gothic" w:cs="Arial"/>
        </w:rPr>
        <w:t xml:space="preserve">       </w:t>
      </w:r>
      <w:r w:rsidR="005B24C2" w:rsidRPr="005B24C2">
        <w:rPr>
          <w:rFonts w:ascii="Century Gothic" w:hAnsi="Century Gothic" w:cs="Arial"/>
        </w:rPr>
        <w:lastRenderedPageBreak/>
        <w:t>a po vrstvách zhutněna. Zbývající část zeminy v rozsahu do 50 m3</w:t>
      </w:r>
      <w:r w:rsidR="00C62301">
        <w:rPr>
          <w:rFonts w:ascii="Century Gothic" w:hAnsi="Century Gothic" w:cs="Arial"/>
        </w:rPr>
        <w:t xml:space="preserve"> </w:t>
      </w:r>
      <w:r w:rsidR="005B24C2" w:rsidRPr="005B24C2">
        <w:rPr>
          <w:rFonts w:ascii="Century Gothic" w:hAnsi="Century Gothic" w:cs="Arial"/>
        </w:rPr>
        <w:t xml:space="preserve">bude odvezena </w:t>
      </w:r>
      <w:r w:rsidR="00C62301">
        <w:rPr>
          <w:rFonts w:ascii="Century Gothic" w:hAnsi="Century Gothic" w:cs="Arial"/>
        </w:rPr>
        <w:t xml:space="preserve">               </w:t>
      </w:r>
      <w:r w:rsidR="005B24C2" w:rsidRPr="005B24C2">
        <w:rPr>
          <w:rFonts w:ascii="Century Gothic" w:hAnsi="Century Gothic" w:cs="Arial"/>
        </w:rPr>
        <w:t xml:space="preserve">na skládku. </w:t>
      </w:r>
    </w:p>
    <w:p w:rsidR="00964BA5" w:rsidRPr="00102E55" w:rsidRDefault="00964BA5">
      <w:pPr>
        <w:rPr>
          <w:rFonts w:ascii="Century Gothic" w:hAnsi="Century Gothic" w:cs="Arial"/>
          <w:b/>
          <w:color w:val="FF0000"/>
        </w:rPr>
      </w:pPr>
    </w:p>
    <w:p w:rsidR="0045743A" w:rsidRPr="005B24C2" w:rsidRDefault="00522259">
      <w:pPr>
        <w:rPr>
          <w:rFonts w:ascii="Century Gothic" w:hAnsi="Century Gothic" w:cs="Arial"/>
          <w:b/>
        </w:rPr>
      </w:pPr>
      <w:r w:rsidRPr="005B24C2">
        <w:rPr>
          <w:rFonts w:ascii="Century Gothic" w:hAnsi="Century Gothic" w:cs="Arial"/>
          <w:b/>
        </w:rPr>
        <w:t>j</w:t>
      </w:r>
      <w:r w:rsidR="0045743A" w:rsidRPr="005B24C2">
        <w:rPr>
          <w:rFonts w:ascii="Century Gothic" w:hAnsi="Century Gothic" w:cs="Arial"/>
          <w:b/>
        </w:rPr>
        <w:t>) ochrana životního prostředí při výstavbě,</w:t>
      </w:r>
    </w:p>
    <w:p w:rsidR="0045743A" w:rsidRPr="005B24C2" w:rsidRDefault="0045743A">
      <w:pPr>
        <w:rPr>
          <w:rFonts w:ascii="Century Gothic" w:hAnsi="Century Gothic" w:cs="Arial"/>
          <w:b/>
        </w:rPr>
      </w:pPr>
    </w:p>
    <w:p w:rsidR="0045743A" w:rsidRPr="005B24C2" w:rsidRDefault="00EE68E1" w:rsidP="00D8156B">
      <w:pPr>
        <w:spacing w:line="276" w:lineRule="auto"/>
        <w:jc w:val="both"/>
        <w:rPr>
          <w:rFonts w:ascii="Century Gothic" w:hAnsi="Century Gothic" w:cs="Arial"/>
        </w:rPr>
      </w:pPr>
      <w:r w:rsidRPr="005B24C2">
        <w:rPr>
          <w:rFonts w:ascii="Century Gothic" w:hAnsi="Century Gothic" w:cs="Arial"/>
        </w:rPr>
        <w:t>Stavba se nachází v</w:t>
      </w:r>
      <w:r w:rsidR="005B24C2" w:rsidRPr="005B24C2">
        <w:rPr>
          <w:rFonts w:ascii="Century Gothic" w:hAnsi="Century Gothic" w:cs="Arial"/>
        </w:rPr>
        <w:t> centru města</w:t>
      </w:r>
      <w:r w:rsidRPr="005B24C2">
        <w:rPr>
          <w:rFonts w:ascii="Century Gothic" w:hAnsi="Century Gothic" w:cs="Arial"/>
        </w:rPr>
        <w:t xml:space="preserve">, proto v </w:t>
      </w:r>
      <w:r w:rsidR="0045743A" w:rsidRPr="005B24C2">
        <w:rPr>
          <w:rFonts w:ascii="Century Gothic" w:hAnsi="Century Gothic" w:cs="Arial"/>
        </w:rPr>
        <w:t xml:space="preserve">průběhu stavby bude dbáno na ochranu před prašností a hlučností při provádění. Prašnost bude minimalizována úklidem, hlučné práce nebudou prováděny v ranních a večerních hodinách a dále v hodinách nočního klidu. </w:t>
      </w:r>
    </w:p>
    <w:p w:rsidR="0045743A" w:rsidRPr="00102E55" w:rsidRDefault="0045743A">
      <w:pPr>
        <w:rPr>
          <w:rFonts w:ascii="Century Gothic" w:hAnsi="Century Gothic" w:cs="Arial"/>
          <w:b/>
          <w:color w:val="FF0000"/>
        </w:rPr>
      </w:pPr>
    </w:p>
    <w:p w:rsidR="0045743A" w:rsidRPr="005B24C2" w:rsidRDefault="00522259" w:rsidP="00AF1389">
      <w:pPr>
        <w:jc w:val="both"/>
        <w:rPr>
          <w:rFonts w:ascii="Century Gothic" w:hAnsi="Century Gothic" w:cs="Arial"/>
          <w:b/>
        </w:rPr>
      </w:pPr>
      <w:r w:rsidRPr="005B24C2">
        <w:rPr>
          <w:rFonts w:ascii="Century Gothic" w:hAnsi="Century Gothic" w:cs="Arial"/>
          <w:b/>
        </w:rPr>
        <w:t>k</w:t>
      </w:r>
      <w:r w:rsidR="0045743A" w:rsidRPr="005B24C2">
        <w:rPr>
          <w:rFonts w:ascii="Century Gothic" w:hAnsi="Century Gothic" w:cs="Arial"/>
          <w:b/>
        </w:rPr>
        <w:t>) zásady bezpečnosti a ochrany zdraví při práci na staveništi, posouzení potřeby koordinátora bezpečnosti a ochrany zdraví při práci podle jiných právních předpisů5),</w:t>
      </w:r>
    </w:p>
    <w:p w:rsidR="00AF1389" w:rsidRPr="005B24C2" w:rsidRDefault="00AF1389" w:rsidP="00AF1389">
      <w:pPr>
        <w:rPr>
          <w:rFonts w:ascii="Times New Roman" w:hAnsi="Times New Roman"/>
        </w:rPr>
      </w:pPr>
    </w:p>
    <w:p w:rsidR="00AF1389" w:rsidRPr="005B24C2" w:rsidRDefault="00AF1389" w:rsidP="005B24C2">
      <w:pPr>
        <w:spacing w:line="276" w:lineRule="auto"/>
        <w:jc w:val="both"/>
        <w:rPr>
          <w:rFonts w:ascii="Century Gothic" w:hAnsi="Century Gothic"/>
        </w:rPr>
      </w:pPr>
      <w:r w:rsidRPr="005B24C2">
        <w:rPr>
          <w:rFonts w:ascii="Century Gothic" w:hAnsi="Century Gothic"/>
        </w:rPr>
        <w:t>Zadavatel stavby je povinen zajistit koordinátora BOZP pro fázi realizace na takové práce,    při kterých hrozí pád z výšky nebo do volné hloubky více než 10 m.</w:t>
      </w:r>
    </w:p>
    <w:p w:rsidR="0045743A" w:rsidRPr="00102E55" w:rsidRDefault="0045743A">
      <w:pPr>
        <w:rPr>
          <w:rFonts w:ascii="Century Gothic" w:hAnsi="Century Gothic" w:cs="Arial"/>
          <w:b/>
          <w:color w:val="FF0000"/>
        </w:rPr>
      </w:pPr>
    </w:p>
    <w:p w:rsidR="0045743A" w:rsidRPr="005B24C2" w:rsidRDefault="00522259">
      <w:pPr>
        <w:rPr>
          <w:rFonts w:ascii="Century Gothic" w:hAnsi="Century Gothic" w:cs="Arial"/>
          <w:b/>
        </w:rPr>
      </w:pPr>
      <w:r w:rsidRPr="005B24C2">
        <w:rPr>
          <w:rFonts w:ascii="Century Gothic" w:hAnsi="Century Gothic" w:cs="Arial"/>
          <w:b/>
        </w:rPr>
        <w:t>l</w:t>
      </w:r>
      <w:r w:rsidR="0045743A" w:rsidRPr="005B24C2">
        <w:rPr>
          <w:rFonts w:ascii="Century Gothic" w:hAnsi="Century Gothic" w:cs="Arial"/>
          <w:b/>
        </w:rPr>
        <w:t>) úpravy pro bezbariérové užívání výstavbou dotčených staveb,</w:t>
      </w:r>
    </w:p>
    <w:p w:rsidR="00873BC4" w:rsidRPr="005B24C2" w:rsidRDefault="00873BC4" w:rsidP="00873BC4">
      <w:pPr>
        <w:rPr>
          <w:rFonts w:ascii="Times New Roman" w:hAnsi="Times New Roman"/>
          <w:sz w:val="22"/>
          <w:szCs w:val="22"/>
        </w:rPr>
      </w:pPr>
    </w:p>
    <w:p w:rsidR="00873BC4" w:rsidRPr="005B24C2" w:rsidRDefault="00873BC4" w:rsidP="00873BC4">
      <w:pPr>
        <w:rPr>
          <w:rFonts w:ascii="Century Gothic" w:hAnsi="Century Gothic"/>
        </w:rPr>
      </w:pPr>
      <w:r w:rsidRPr="005B24C2">
        <w:rPr>
          <w:rFonts w:ascii="Century Gothic" w:hAnsi="Century Gothic"/>
        </w:rPr>
        <w:t>Objekt určený k</w:t>
      </w:r>
      <w:r w:rsidR="00AF1389" w:rsidRPr="005B24C2">
        <w:rPr>
          <w:rFonts w:ascii="Century Gothic" w:hAnsi="Century Gothic"/>
        </w:rPr>
        <w:t xml:space="preserve"> rekonstrukci </w:t>
      </w:r>
      <w:r w:rsidRPr="005B24C2">
        <w:rPr>
          <w:rFonts w:ascii="Century Gothic" w:hAnsi="Century Gothic"/>
        </w:rPr>
        <w:t>nebude po dobu přestavby využíván.</w:t>
      </w:r>
    </w:p>
    <w:p w:rsidR="0045743A" w:rsidRPr="00102E55" w:rsidRDefault="0045743A">
      <w:pPr>
        <w:rPr>
          <w:rFonts w:ascii="Century Gothic" w:hAnsi="Century Gothic" w:cs="Arial"/>
          <w:b/>
          <w:color w:val="FF0000"/>
        </w:rPr>
      </w:pPr>
    </w:p>
    <w:p w:rsidR="0045743A" w:rsidRPr="005B24C2" w:rsidRDefault="00522259">
      <w:pPr>
        <w:rPr>
          <w:rFonts w:ascii="Century Gothic" w:hAnsi="Century Gothic" w:cs="Arial"/>
          <w:b/>
        </w:rPr>
      </w:pPr>
      <w:r w:rsidRPr="005B24C2">
        <w:rPr>
          <w:rFonts w:ascii="Century Gothic" w:hAnsi="Century Gothic" w:cs="Arial"/>
          <w:b/>
        </w:rPr>
        <w:t>m</w:t>
      </w:r>
      <w:r w:rsidR="0045743A" w:rsidRPr="005B24C2">
        <w:rPr>
          <w:rFonts w:ascii="Century Gothic" w:hAnsi="Century Gothic" w:cs="Arial"/>
          <w:b/>
        </w:rPr>
        <w:t>) zásady pro dopravně inženýrské opatření,</w:t>
      </w:r>
    </w:p>
    <w:p w:rsidR="0045743A" w:rsidRPr="005B24C2" w:rsidRDefault="0045743A">
      <w:pPr>
        <w:rPr>
          <w:rFonts w:ascii="Century Gothic" w:hAnsi="Century Gothic" w:cs="Arial"/>
          <w:b/>
        </w:rPr>
      </w:pPr>
    </w:p>
    <w:p w:rsidR="0045743A" w:rsidRPr="005B24C2" w:rsidRDefault="0045743A">
      <w:pPr>
        <w:rPr>
          <w:rFonts w:ascii="Century Gothic" w:hAnsi="Century Gothic" w:cs="Arial"/>
        </w:rPr>
      </w:pPr>
      <w:r w:rsidRPr="005B24C2">
        <w:rPr>
          <w:rFonts w:ascii="Century Gothic" w:hAnsi="Century Gothic" w:cs="Arial"/>
        </w:rPr>
        <w:t>Žádná dopravně inženýrská opatření nejsou vyžadován</w:t>
      </w:r>
      <w:r w:rsidR="00506DDC" w:rsidRPr="005B24C2">
        <w:rPr>
          <w:rFonts w:ascii="Century Gothic" w:hAnsi="Century Gothic" w:cs="Arial"/>
        </w:rPr>
        <w:t>a</w:t>
      </w:r>
      <w:r w:rsidRPr="005B24C2">
        <w:rPr>
          <w:rFonts w:ascii="Century Gothic" w:hAnsi="Century Gothic" w:cs="Arial"/>
        </w:rPr>
        <w:t>.</w:t>
      </w:r>
    </w:p>
    <w:p w:rsidR="0045743A" w:rsidRPr="00102E55" w:rsidRDefault="0045743A">
      <w:pPr>
        <w:rPr>
          <w:rFonts w:ascii="Century Gothic" w:hAnsi="Century Gothic" w:cs="Arial"/>
          <w:color w:val="FF0000"/>
        </w:rPr>
      </w:pPr>
    </w:p>
    <w:p w:rsidR="0045743A" w:rsidRPr="005B24C2" w:rsidRDefault="00522259" w:rsidP="00AF1389">
      <w:pPr>
        <w:jc w:val="both"/>
        <w:rPr>
          <w:rFonts w:ascii="Century Gothic" w:hAnsi="Century Gothic" w:cs="Arial"/>
          <w:b/>
        </w:rPr>
      </w:pPr>
      <w:r w:rsidRPr="005B24C2">
        <w:rPr>
          <w:rFonts w:ascii="Century Gothic" w:hAnsi="Century Gothic" w:cs="Arial"/>
          <w:b/>
        </w:rPr>
        <w:t>n</w:t>
      </w:r>
      <w:r w:rsidR="0045743A" w:rsidRPr="005B24C2">
        <w:rPr>
          <w:rFonts w:ascii="Century Gothic" w:hAnsi="Century Gothic" w:cs="Arial"/>
          <w:b/>
        </w:rPr>
        <w:t>) stanovení speciálních podmínek pro provádění stavby (provádění stavby za provozu, opatření proti účinkům vnějšího prostředí při výstavbě apod.),</w:t>
      </w:r>
    </w:p>
    <w:p w:rsidR="00EE68E1" w:rsidRPr="005B24C2" w:rsidRDefault="00EE68E1" w:rsidP="00EE68E1">
      <w:pPr>
        <w:rPr>
          <w:rFonts w:ascii="Times New Roman" w:hAnsi="Times New Roman"/>
          <w:sz w:val="22"/>
          <w:szCs w:val="22"/>
        </w:rPr>
      </w:pPr>
    </w:p>
    <w:p w:rsidR="00D8156B" w:rsidRPr="005B24C2" w:rsidRDefault="00EE68E1" w:rsidP="00C62301">
      <w:pPr>
        <w:spacing w:line="276" w:lineRule="auto"/>
        <w:jc w:val="both"/>
        <w:rPr>
          <w:rFonts w:ascii="Century Gothic" w:hAnsi="Century Gothic"/>
        </w:rPr>
      </w:pPr>
      <w:r w:rsidRPr="005B24C2">
        <w:rPr>
          <w:rFonts w:ascii="Century Gothic" w:hAnsi="Century Gothic"/>
        </w:rPr>
        <w:t>Během provádění stavebních prací nebude řešen</w:t>
      </w:r>
      <w:r w:rsidR="005B24C2" w:rsidRPr="005B24C2">
        <w:rPr>
          <w:rFonts w:ascii="Century Gothic" w:hAnsi="Century Gothic"/>
        </w:rPr>
        <w:t>ý</w:t>
      </w:r>
      <w:r w:rsidRPr="005B24C2">
        <w:rPr>
          <w:rFonts w:ascii="Century Gothic" w:hAnsi="Century Gothic"/>
        </w:rPr>
        <w:t xml:space="preserve"> objekt</w:t>
      </w:r>
      <w:r w:rsidR="005B24C2" w:rsidRPr="005B24C2">
        <w:rPr>
          <w:rFonts w:ascii="Century Gothic" w:hAnsi="Century Gothic"/>
        </w:rPr>
        <w:t xml:space="preserve"> využíván</w:t>
      </w:r>
      <w:r w:rsidRPr="005B24C2">
        <w:rPr>
          <w:rFonts w:ascii="Century Gothic" w:hAnsi="Century Gothic"/>
        </w:rPr>
        <w:t xml:space="preserve">. Bude zakázán vstup nepovoleným osobám. </w:t>
      </w:r>
      <w:r w:rsidR="00D8156B" w:rsidRPr="005B24C2">
        <w:rPr>
          <w:rFonts w:ascii="Century Gothic" w:hAnsi="Century Gothic"/>
        </w:rPr>
        <w:t>Pracovníci budou poučeni o bezpečnosti práce !</w:t>
      </w:r>
    </w:p>
    <w:p w:rsidR="00D8156B" w:rsidRPr="00102E55" w:rsidRDefault="00D8156B" w:rsidP="00D8156B">
      <w:pPr>
        <w:spacing w:line="276" w:lineRule="auto"/>
        <w:rPr>
          <w:rFonts w:ascii="Century Gothic" w:hAnsi="Century Gothic"/>
          <w:color w:val="FF0000"/>
        </w:rPr>
      </w:pPr>
    </w:p>
    <w:p w:rsidR="00EE68E1" w:rsidRPr="00102E55" w:rsidRDefault="00EE68E1" w:rsidP="00EE68E1">
      <w:pPr>
        <w:pStyle w:val="Bezmezer"/>
        <w:widowControl w:val="0"/>
        <w:suppressAutoHyphens w:val="0"/>
        <w:rPr>
          <w:rFonts w:ascii="Century Gothic" w:hAnsi="Century Gothic"/>
          <w:color w:val="FF0000"/>
          <w:sz w:val="20"/>
          <w:szCs w:val="20"/>
        </w:rPr>
      </w:pPr>
      <w:r w:rsidRPr="00102E55">
        <w:rPr>
          <w:rFonts w:ascii="Century Gothic" w:hAnsi="Century Gothic"/>
          <w:noProof/>
          <w:color w:val="FF0000"/>
          <w:sz w:val="20"/>
          <w:szCs w:val="20"/>
          <w:lang w:eastAsia="cs-CZ"/>
        </w:rPr>
        <w:drawing>
          <wp:anchor distT="0" distB="0" distL="114300" distR="114300" simplePos="0" relativeHeight="251664384" behindDoc="0" locked="0" layoutInCell="1" allowOverlap="1">
            <wp:simplePos x="0" y="0"/>
            <wp:positionH relativeFrom="column">
              <wp:posOffset>3181350</wp:posOffset>
            </wp:positionH>
            <wp:positionV relativeFrom="paragraph">
              <wp:posOffset>111760</wp:posOffset>
            </wp:positionV>
            <wp:extent cx="556260" cy="774065"/>
            <wp:effectExtent l="19050" t="0" r="0" b="0"/>
            <wp:wrapSquare wrapText="bothSides"/>
            <wp:docPr id="8" name="obrázek 8" descr="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37"/>
                    <pic:cNvPicPr>
                      <a:picLocks noChangeAspect="1" noChangeArrowheads="1"/>
                    </pic:cNvPicPr>
                  </pic:nvPicPr>
                  <pic:blipFill>
                    <a:blip r:embed="rId10" cstate="print"/>
                    <a:srcRect/>
                    <a:stretch>
                      <a:fillRect/>
                    </a:stretch>
                  </pic:blipFill>
                  <pic:spPr bwMode="auto">
                    <a:xfrm>
                      <a:off x="0" y="0"/>
                      <a:ext cx="556260" cy="774065"/>
                    </a:xfrm>
                    <a:prstGeom prst="rect">
                      <a:avLst/>
                    </a:prstGeom>
                    <a:noFill/>
                    <a:ln w="9525">
                      <a:noFill/>
                      <a:miter lim="800000"/>
                      <a:headEnd/>
                      <a:tailEnd/>
                    </a:ln>
                  </pic:spPr>
                </pic:pic>
              </a:graphicData>
            </a:graphic>
          </wp:anchor>
        </w:drawing>
      </w:r>
      <w:r w:rsidRPr="00102E55">
        <w:rPr>
          <w:rFonts w:ascii="Century Gothic" w:hAnsi="Century Gothic"/>
          <w:noProof/>
          <w:color w:val="FF0000"/>
          <w:sz w:val="20"/>
          <w:szCs w:val="20"/>
          <w:lang w:eastAsia="cs-CZ"/>
        </w:rPr>
        <w:drawing>
          <wp:anchor distT="0" distB="0" distL="114300" distR="114300" simplePos="0" relativeHeight="251665408" behindDoc="0" locked="0" layoutInCell="1" allowOverlap="1">
            <wp:simplePos x="0" y="0"/>
            <wp:positionH relativeFrom="column">
              <wp:posOffset>1792605</wp:posOffset>
            </wp:positionH>
            <wp:positionV relativeFrom="paragraph">
              <wp:posOffset>30480</wp:posOffset>
            </wp:positionV>
            <wp:extent cx="925830" cy="925830"/>
            <wp:effectExtent l="19050" t="0" r="7620" b="0"/>
            <wp:wrapSquare wrapText="bothSides"/>
            <wp:docPr id="9" name="obrázek 9" descr="nebezpeci-ura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ebezpeci-urazu"/>
                    <pic:cNvPicPr>
                      <a:picLocks noChangeAspect="1" noChangeArrowheads="1"/>
                    </pic:cNvPicPr>
                  </pic:nvPicPr>
                  <pic:blipFill>
                    <a:blip r:embed="rId11" cstate="print"/>
                    <a:srcRect/>
                    <a:stretch>
                      <a:fillRect/>
                    </a:stretch>
                  </pic:blipFill>
                  <pic:spPr bwMode="auto">
                    <a:xfrm>
                      <a:off x="0" y="0"/>
                      <a:ext cx="925830" cy="925830"/>
                    </a:xfrm>
                    <a:prstGeom prst="rect">
                      <a:avLst/>
                    </a:prstGeom>
                    <a:noFill/>
                    <a:ln w="9525">
                      <a:noFill/>
                      <a:miter lim="800000"/>
                      <a:headEnd/>
                      <a:tailEnd/>
                    </a:ln>
                  </pic:spPr>
                </pic:pic>
              </a:graphicData>
            </a:graphic>
          </wp:anchor>
        </w:drawing>
      </w:r>
    </w:p>
    <w:p w:rsidR="00EE68E1" w:rsidRPr="00102E55" w:rsidRDefault="00EE68E1" w:rsidP="00EE68E1">
      <w:pPr>
        <w:pStyle w:val="Bezmezer"/>
        <w:widowControl w:val="0"/>
        <w:suppressAutoHyphens w:val="0"/>
        <w:rPr>
          <w:rFonts w:ascii="Century Gothic" w:hAnsi="Century Gothic"/>
          <w:color w:val="FF0000"/>
          <w:sz w:val="20"/>
          <w:szCs w:val="20"/>
        </w:rPr>
      </w:pPr>
    </w:p>
    <w:p w:rsidR="00EE68E1" w:rsidRPr="00102E55" w:rsidRDefault="00EE68E1" w:rsidP="00EE68E1">
      <w:pPr>
        <w:pStyle w:val="Bezmezer"/>
        <w:widowControl w:val="0"/>
        <w:suppressAutoHyphens w:val="0"/>
        <w:rPr>
          <w:rFonts w:ascii="Century Gothic" w:hAnsi="Century Gothic"/>
          <w:color w:val="FF0000"/>
          <w:sz w:val="20"/>
          <w:szCs w:val="20"/>
        </w:rPr>
      </w:pPr>
    </w:p>
    <w:p w:rsidR="00EE68E1" w:rsidRPr="00102E55" w:rsidRDefault="00EE68E1" w:rsidP="00EE68E1">
      <w:pPr>
        <w:pStyle w:val="Bezmezer"/>
        <w:widowControl w:val="0"/>
        <w:suppressAutoHyphens w:val="0"/>
        <w:rPr>
          <w:rFonts w:ascii="Century Gothic" w:hAnsi="Century Gothic"/>
          <w:color w:val="FF0000"/>
          <w:sz w:val="20"/>
          <w:szCs w:val="20"/>
        </w:rPr>
      </w:pPr>
    </w:p>
    <w:p w:rsidR="00EE68E1" w:rsidRPr="00102E55" w:rsidRDefault="00EE68E1" w:rsidP="00EE68E1">
      <w:pPr>
        <w:pStyle w:val="Bezmezer"/>
        <w:widowControl w:val="0"/>
        <w:suppressAutoHyphens w:val="0"/>
        <w:rPr>
          <w:rFonts w:ascii="Century Gothic" w:hAnsi="Century Gothic"/>
          <w:color w:val="FF0000"/>
          <w:sz w:val="20"/>
          <w:szCs w:val="20"/>
        </w:rPr>
      </w:pPr>
    </w:p>
    <w:p w:rsidR="00EE68E1" w:rsidRPr="00102E55" w:rsidRDefault="00EE68E1" w:rsidP="00EE68E1">
      <w:pPr>
        <w:pStyle w:val="Bezmezer"/>
        <w:widowControl w:val="0"/>
        <w:suppressAutoHyphens w:val="0"/>
        <w:rPr>
          <w:rFonts w:ascii="Century Gothic" w:hAnsi="Century Gothic"/>
          <w:color w:val="FF0000"/>
          <w:sz w:val="20"/>
          <w:szCs w:val="20"/>
        </w:rPr>
      </w:pPr>
    </w:p>
    <w:p w:rsidR="0053105D" w:rsidRDefault="0053105D">
      <w:pPr>
        <w:rPr>
          <w:rFonts w:ascii="Century Gothic" w:hAnsi="Century Gothic" w:cs="Arial"/>
          <w:b/>
        </w:rPr>
      </w:pPr>
    </w:p>
    <w:p w:rsidR="0045743A" w:rsidRPr="005B24C2" w:rsidRDefault="00522259">
      <w:pPr>
        <w:rPr>
          <w:rFonts w:ascii="Century Gothic" w:hAnsi="Century Gothic" w:cs="Arial"/>
          <w:b/>
        </w:rPr>
      </w:pPr>
      <w:r w:rsidRPr="005B24C2">
        <w:rPr>
          <w:rFonts w:ascii="Century Gothic" w:hAnsi="Century Gothic" w:cs="Arial"/>
          <w:b/>
        </w:rPr>
        <w:t>o</w:t>
      </w:r>
      <w:r w:rsidR="0045743A" w:rsidRPr="005B24C2">
        <w:rPr>
          <w:rFonts w:ascii="Century Gothic" w:hAnsi="Century Gothic" w:cs="Arial"/>
          <w:b/>
        </w:rPr>
        <w:t>) postup výstavby, rozhodující dílčí termíny.</w:t>
      </w:r>
    </w:p>
    <w:p w:rsidR="0045743A" w:rsidRPr="005B24C2" w:rsidRDefault="0045743A">
      <w:pPr>
        <w:rPr>
          <w:rFonts w:ascii="Century Gothic" w:hAnsi="Century Gothic" w:cs="Arial"/>
          <w:b/>
        </w:rPr>
      </w:pPr>
    </w:p>
    <w:p w:rsidR="00EE68E1" w:rsidRPr="005B24C2" w:rsidRDefault="00EE68E1" w:rsidP="00EE68E1">
      <w:pPr>
        <w:jc w:val="both"/>
        <w:rPr>
          <w:rFonts w:ascii="Century Gothic" w:hAnsi="Century Gothic"/>
        </w:rPr>
      </w:pPr>
      <w:r w:rsidRPr="005B24C2">
        <w:rPr>
          <w:rFonts w:ascii="Century Gothic" w:hAnsi="Century Gothic"/>
        </w:rPr>
        <w:t xml:space="preserve">Jedná se o změnu dokončené </w:t>
      </w:r>
      <w:proofErr w:type="spellStart"/>
      <w:r w:rsidRPr="005B24C2">
        <w:rPr>
          <w:rFonts w:ascii="Century Gothic" w:hAnsi="Century Gothic"/>
        </w:rPr>
        <w:t>stavby.</w:t>
      </w:r>
      <w:r w:rsidR="00873BC4" w:rsidRPr="005B24C2">
        <w:rPr>
          <w:rFonts w:ascii="Century Gothic" w:hAnsi="Century Gothic" w:cs="Arial"/>
        </w:rPr>
        <w:t>Stavební</w:t>
      </w:r>
      <w:proofErr w:type="spellEnd"/>
      <w:r w:rsidR="00873BC4" w:rsidRPr="005B24C2">
        <w:rPr>
          <w:rFonts w:ascii="Century Gothic" w:hAnsi="Century Gothic" w:cs="Arial"/>
        </w:rPr>
        <w:t xml:space="preserve"> práce budou provedeny v jedné ucelené etapě.</w:t>
      </w:r>
    </w:p>
    <w:p w:rsidR="00873BC4" w:rsidRPr="005B24C2" w:rsidRDefault="00873BC4" w:rsidP="00873BC4">
      <w:pPr>
        <w:jc w:val="both"/>
        <w:rPr>
          <w:rFonts w:ascii="Century Gothic" w:hAnsi="Century Gothic"/>
        </w:rPr>
      </w:pPr>
      <w:r w:rsidRPr="005B24C2">
        <w:rPr>
          <w:rFonts w:ascii="Century Gothic" w:hAnsi="Century Gothic"/>
        </w:rPr>
        <w:t xml:space="preserve">Termíny výstavby jsou uvedeny jako orientační, budou se odvíjet od termínu získání finančních prostředků.   </w:t>
      </w:r>
    </w:p>
    <w:p w:rsidR="00873BC4" w:rsidRPr="005B24C2" w:rsidRDefault="00873BC4" w:rsidP="00873BC4">
      <w:pPr>
        <w:numPr>
          <w:ilvl w:val="0"/>
          <w:numId w:val="29"/>
        </w:numPr>
        <w:jc w:val="both"/>
        <w:rPr>
          <w:rFonts w:ascii="Century Gothic" w:hAnsi="Century Gothic"/>
        </w:rPr>
      </w:pPr>
      <w:r w:rsidRPr="005B24C2">
        <w:rPr>
          <w:rFonts w:ascii="Century Gothic" w:hAnsi="Century Gothic"/>
        </w:rPr>
        <w:t>Předpokl</w:t>
      </w:r>
      <w:r w:rsidR="005B24C2" w:rsidRPr="005B24C2">
        <w:rPr>
          <w:rFonts w:ascii="Century Gothic" w:hAnsi="Century Gothic"/>
        </w:rPr>
        <w:t xml:space="preserve">ádaný termín zahájení stavby – </w:t>
      </w:r>
      <w:r w:rsidR="004E3E4F">
        <w:rPr>
          <w:rFonts w:ascii="Century Gothic" w:hAnsi="Century Gothic"/>
        </w:rPr>
        <w:t>2</w:t>
      </w:r>
      <w:r w:rsidRPr="005B24C2">
        <w:rPr>
          <w:rFonts w:ascii="Century Gothic" w:hAnsi="Century Gothic"/>
        </w:rPr>
        <w:t>. polovina roku 20</w:t>
      </w:r>
      <w:r w:rsidR="00D8156B" w:rsidRPr="005B24C2">
        <w:rPr>
          <w:rFonts w:ascii="Century Gothic" w:hAnsi="Century Gothic"/>
        </w:rPr>
        <w:t>2</w:t>
      </w:r>
      <w:r w:rsidR="005B24C2" w:rsidRPr="005B24C2">
        <w:rPr>
          <w:rFonts w:ascii="Century Gothic" w:hAnsi="Century Gothic"/>
        </w:rPr>
        <w:t>1</w:t>
      </w:r>
    </w:p>
    <w:p w:rsidR="00F92B6F" w:rsidRPr="00B27E1D" w:rsidRDefault="00873BC4" w:rsidP="00C62301">
      <w:pPr>
        <w:numPr>
          <w:ilvl w:val="0"/>
          <w:numId w:val="29"/>
        </w:numPr>
        <w:jc w:val="both"/>
        <w:rPr>
          <w:rFonts w:ascii="Century Gothic" w:hAnsi="Century Gothic" w:cs="Arial"/>
        </w:rPr>
      </w:pPr>
      <w:r w:rsidRPr="00B27E1D">
        <w:rPr>
          <w:rFonts w:ascii="Century Gothic" w:hAnsi="Century Gothic"/>
        </w:rPr>
        <w:t>Předpoklá</w:t>
      </w:r>
      <w:r w:rsidR="005B24C2" w:rsidRPr="00B27E1D">
        <w:rPr>
          <w:rFonts w:ascii="Century Gothic" w:hAnsi="Century Gothic"/>
        </w:rPr>
        <w:t xml:space="preserve">daný termín dokončení stavby – </w:t>
      </w:r>
      <w:r w:rsidR="004E3E4F" w:rsidRPr="00B27E1D">
        <w:rPr>
          <w:rFonts w:ascii="Century Gothic" w:hAnsi="Century Gothic"/>
        </w:rPr>
        <w:t>2</w:t>
      </w:r>
      <w:r w:rsidR="005B24C2" w:rsidRPr="00B27E1D">
        <w:rPr>
          <w:rFonts w:ascii="Century Gothic" w:hAnsi="Century Gothic"/>
        </w:rPr>
        <w:t>.polovina roku 2023</w:t>
      </w:r>
    </w:p>
    <w:p w:rsidR="00B27E1D" w:rsidRDefault="00B27E1D" w:rsidP="00B27E1D">
      <w:pPr>
        <w:jc w:val="both"/>
        <w:rPr>
          <w:rFonts w:ascii="Century Gothic" w:hAnsi="Century Gothic"/>
        </w:rPr>
      </w:pPr>
    </w:p>
    <w:p w:rsidR="00B27E1D" w:rsidRDefault="00B27E1D" w:rsidP="00B27E1D">
      <w:pPr>
        <w:jc w:val="both"/>
        <w:rPr>
          <w:rFonts w:ascii="Century Gothic" w:hAnsi="Century Gothic"/>
        </w:rPr>
      </w:pPr>
    </w:p>
    <w:p w:rsidR="0089131E" w:rsidRDefault="0089131E" w:rsidP="00B27E1D">
      <w:pPr>
        <w:jc w:val="both"/>
        <w:rPr>
          <w:rFonts w:ascii="Century Gothic" w:hAnsi="Century Gothic"/>
        </w:rPr>
      </w:pPr>
    </w:p>
    <w:p w:rsidR="00B27E1D" w:rsidRDefault="00B27E1D" w:rsidP="00B27E1D">
      <w:pPr>
        <w:jc w:val="both"/>
        <w:rPr>
          <w:rFonts w:ascii="Century Gothic" w:hAnsi="Century Gothic" w:cs="Arial"/>
        </w:rPr>
      </w:pPr>
    </w:p>
    <w:p w:rsidR="00AF1389" w:rsidRPr="00D8156B" w:rsidRDefault="0089131E" w:rsidP="0089131E">
      <w:pPr>
        <w:pBdr>
          <w:top w:val="single" w:sz="4" w:space="1" w:color="auto"/>
        </w:pBdr>
        <w:jc w:val="right"/>
        <w:rPr>
          <w:rFonts w:ascii="Century Gothic" w:hAnsi="Century Gothic" w:cs="Arial"/>
        </w:rPr>
      </w:pPr>
      <w:r>
        <w:rPr>
          <w:rFonts w:ascii="Century Gothic" w:hAnsi="Century Gothic"/>
        </w:rPr>
        <w:t>Vypracovali:  Ing.arch. Jiří Jarkovský, Michaela Beerová v Litoměřicích, 11 / 2020</w:t>
      </w:r>
    </w:p>
    <w:sectPr w:rsidR="00AF1389" w:rsidRPr="00D8156B" w:rsidSect="00CD36C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D23" w:rsidRDefault="00442D23">
      <w:r>
        <w:separator/>
      </w:r>
    </w:p>
  </w:endnote>
  <w:endnote w:type="continuationSeparator" w:id="0">
    <w:p w:rsidR="00442D23" w:rsidRDefault="0044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197" w:rsidRDefault="009D6197">
    <w:pPr>
      <w:pStyle w:val="Zpat"/>
      <w:jc w:val="right"/>
    </w:pPr>
  </w:p>
  <w:p w:rsidR="009D6197" w:rsidRDefault="009D6197" w:rsidP="00102E55">
    <w:pPr>
      <w:pStyle w:val="Zpat"/>
      <w:jc w:val="right"/>
    </w:pPr>
    <w:proofErr w:type="gramStart"/>
    <w:r>
      <w:t>str.</w:t>
    </w:r>
    <w:proofErr w:type="gramEnd"/>
    <w:r>
      <w:rPr>
        <w:noProof/>
      </w:rPr>
      <w:fldChar w:fldCharType="begin"/>
    </w:r>
    <w:r>
      <w:rPr>
        <w:noProof/>
      </w:rPr>
      <w:instrText xml:space="preserve"> PAGE   \* MERGEFORMAT </w:instrText>
    </w:r>
    <w:r>
      <w:rPr>
        <w:noProof/>
      </w:rPr>
      <w:fldChar w:fldCharType="separate"/>
    </w:r>
    <w:r w:rsidR="005A58A8">
      <w:rPr>
        <w:noProof/>
      </w:rPr>
      <w:t>22</w:t>
    </w:r>
    <w:r>
      <w:rPr>
        <w:noProof/>
      </w:rPr>
      <w:fldChar w:fldCharType="end"/>
    </w:r>
  </w:p>
  <w:p w:rsidR="009D6197" w:rsidRPr="00102E55" w:rsidRDefault="009D6197" w:rsidP="00102E55">
    <w:pPr>
      <w:pStyle w:val="Zpat"/>
      <w:jc w:val="right"/>
      <w:rPr>
        <w:sz w:val="10"/>
        <w:szCs w:val="10"/>
      </w:rPr>
    </w:pPr>
  </w:p>
  <w:p w:rsidR="009D6197" w:rsidRDefault="009D6197" w:rsidP="00102E55">
    <w:pPr>
      <w:pStyle w:val="Zpat"/>
      <w:pBdr>
        <w:top w:val="single" w:sz="4" w:space="1" w:color="auto"/>
        <w:left w:val="single" w:sz="4" w:space="1" w:color="auto"/>
        <w:bottom w:val="single" w:sz="4" w:space="1" w:color="auto"/>
        <w:right w:val="single" w:sz="4" w:space="1" w:color="auto"/>
      </w:pBdr>
      <w:rPr>
        <w:rFonts w:ascii="Calibri" w:hAnsi="Calibri" w:cs="Calibri"/>
        <w:sz w:val="16"/>
        <w:szCs w:val="16"/>
      </w:rPr>
    </w:pPr>
    <w:proofErr w:type="spellStart"/>
    <w:r>
      <w:rPr>
        <w:rFonts w:ascii="Calibri" w:hAnsi="Calibri" w:cs="Calibri"/>
        <w:sz w:val="16"/>
        <w:szCs w:val="16"/>
      </w:rPr>
      <w:t>Ing.arch.Jiří</w:t>
    </w:r>
    <w:proofErr w:type="spellEnd"/>
    <w:r>
      <w:rPr>
        <w:rFonts w:ascii="Calibri" w:hAnsi="Calibri" w:cs="Calibri"/>
        <w:sz w:val="16"/>
        <w:szCs w:val="16"/>
      </w:rPr>
      <w:t xml:space="preserve"> Jarkovský                                                                                                                             </w:t>
    </w:r>
    <w:r>
      <w:rPr>
        <w:rFonts w:ascii="Calibri" w:hAnsi="Calibri" w:cs="Calibri"/>
        <w:sz w:val="16"/>
        <w:szCs w:val="16"/>
      </w:rPr>
      <w:tab/>
      <w:t xml:space="preserve">Odboje </w:t>
    </w:r>
    <w:proofErr w:type="gramStart"/>
    <w:r>
      <w:rPr>
        <w:rFonts w:ascii="Calibri" w:hAnsi="Calibri" w:cs="Calibri"/>
        <w:sz w:val="16"/>
        <w:szCs w:val="16"/>
      </w:rPr>
      <w:t>2269,   412 01</w:t>
    </w:r>
    <w:proofErr w:type="gramEnd"/>
    <w:r>
      <w:rPr>
        <w:rFonts w:ascii="Calibri" w:hAnsi="Calibri" w:cs="Calibri"/>
        <w:sz w:val="16"/>
        <w:szCs w:val="16"/>
      </w:rPr>
      <w:t xml:space="preserve"> Litoměřice</w:t>
    </w:r>
  </w:p>
  <w:p w:rsidR="009D6197" w:rsidRDefault="009D6197" w:rsidP="00102E55">
    <w:pPr>
      <w:pStyle w:val="Zpat"/>
      <w:pBdr>
        <w:top w:val="single" w:sz="4" w:space="1" w:color="auto"/>
        <w:left w:val="single" w:sz="4" w:space="1" w:color="auto"/>
        <w:bottom w:val="single" w:sz="4" w:space="1" w:color="auto"/>
        <w:right w:val="single" w:sz="4" w:space="1" w:color="auto"/>
      </w:pBdr>
      <w:rPr>
        <w:rFonts w:ascii="Calibri" w:hAnsi="Calibri" w:cs="Calibri"/>
        <w:sz w:val="16"/>
        <w:szCs w:val="16"/>
      </w:rPr>
    </w:pPr>
    <w:r>
      <w:rPr>
        <w:rFonts w:ascii="Calibri" w:hAnsi="Calibri" w:cs="Calibri"/>
        <w:sz w:val="16"/>
        <w:szCs w:val="16"/>
      </w:rPr>
      <w:t xml:space="preserve">    IČO:402 05 321                                                                                                                                             </w:t>
    </w:r>
    <w:r>
      <w:rPr>
        <w:rFonts w:ascii="Calibri" w:hAnsi="Calibri" w:cs="Calibri"/>
        <w:sz w:val="16"/>
        <w:szCs w:val="16"/>
      </w:rPr>
      <w:tab/>
      <w:t xml:space="preserve">Telefon:  602 426 053                                                                                                   </w:t>
    </w:r>
  </w:p>
  <w:p w:rsidR="009D6197" w:rsidRPr="008E5929" w:rsidRDefault="009D6197" w:rsidP="00102E55">
    <w:pPr>
      <w:pStyle w:val="Zpat"/>
      <w:pBdr>
        <w:top w:val="single" w:sz="4" w:space="1" w:color="auto"/>
        <w:left w:val="single" w:sz="4" w:space="1" w:color="auto"/>
        <w:bottom w:val="single" w:sz="4" w:space="1" w:color="auto"/>
        <w:right w:val="single" w:sz="4" w:space="1" w:color="auto"/>
      </w:pBdr>
      <w:rPr>
        <w:rFonts w:cs="Arial"/>
        <w:sz w:val="18"/>
        <w:szCs w:val="18"/>
      </w:rPr>
    </w:pPr>
    <w:r>
      <w:rPr>
        <w:rFonts w:ascii="Calibri" w:hAnsi="Calibri" w:cs="Calibri"/>
        <w:sz w:val="16"/>
        <w:szCs w:val="16"/>
      </w:rPr>
      <w:t xml:space="preserve">    DIČ:CZ 5902201602                                                                                                                                      </w:t>
    </w:r>
    <w:r>
      <w:rPr>
        <w:rFonts w:ascii="Calibri" w:hAnsi="Calibri" w:cs="Calibri"/>
        <w:sz w:val="16"/>
        <w:szCs w:val="16"/>
      </w:rPr>
      <w:tab/>
    </w:r>
    <w:r w:rsidRPr="00102E55">
      <w:rPr>
        <w:rFonts w:ascii="Calibri" w:hAnsi="Calibri" w:cs="Calibri"/>
        <w:sz w:val="16"/>
        <w:szCs w:val="16"/>
      </w:rPr>
      <w:t xml:space="preserve">E -mail: </w:t>
    </w:r>
    <w:hyperlink r:id="rId1" w:history="1">
      <w:r w:rsidRPr="00102E55">
        <w:rPr>
          <w:rStyle w:val="Hypertextovodkaz"/>
          <w:rFonts w:ascii="Calibri" w:hAnsi="Calibri" w:cs="Calibri"/>
          <w:color w:val="auto"/>
          <w:sz w:val="16"/>
          <w:szCs w:val="16"/>
          <w:u w:val="none"/>
        </w:rPr>
        <w:t>jiri@arch-jarkovsky.cz</w:t>
      </w:r>
    </w:hyperlink>
  </w:p>
  <w:p w:rsidR="009D6197" w:rsidRPr="00E14760" w:rsidRDefault="009D6197" w:rsidP="00102E55">
    <w:pPr>
      <w:tabs>
        <w:tab w:val="left" w:pos="2865"/>
      </w:tabs>
    </w:pPr>
  </w:p>
  <w:p w:rsidR="009D6197" w:rsidRDefault="009D6197" w:rsidP="00102E55">
    <w:pPr>
      <w:pStyle w:val="Zpat"/>
    </w:pPr>
  </w:p>
  <w:p w:rsidR="009D6197" w:rsidRDefault="009D6197">
    <w:pPr>
      <w:pStyle w:val="Zpat"/>
      <w:jc w:val="right"/>
    </w:pPr>
  </w:p>
  <w:p w:rsidR="009D6197" w:rsidRDefault="009D61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D23" w:rsidRDefault="00442D23">
      <w:r>
        <w:separator/>
      </w:r>
    </w:p>
  </w:footnote>
  <w:footnote w:type="continuationSeparator" w:id="0">
    <w:p w:rsidR="00442D23" w:rsidRDefault="00442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197" w:rsidRPr="00102E55" w:rsidRDefault="009D6197" w:rsidP="00102E55">
    <w:pPr>
      <w:rPr>
        <w:rFonts w:ascii="Century Gothic" w:hAnsi="Century Gothic" w:cs="Arial"/>
        <w:b/>
      </w:rPr>
    </w:pPr>
    <w:r w:rsidRPr="00102E55">
      <w:rPr>
        <w:rFonts w:ascii="Century Gothic" w:hAnsi="Century Gothic" w:cs="Arial"/>
        <w:b/>
      </w:rPr>
      <w:t>B. Souhrnná technická zpráva</w:t>
    </w:r>
  </w:p>
  <w:p w:rsidR="009D6197" w:rsidRPr="007A2328" w:rsidRDefault="009D6197" w:rsidP="00102E55">
    <w:pPr>
      <w:tabs>
        <w:tab w:val="left" w:pos="2866"/>
      </w:tabs>
      <w:rPr>
        <w:b/>
      </w:rPr>
    </w:pPr>
  </w:p>
  <w:p w:rsidR="009D6197" w:rsidRDefault="009D6197" w:rsidP="00102E55">
    <w:pPr>
      <w:pStyle w:val="Zpa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Lucida Sans Unicode"/>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Lucida Sans Unicode"/>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0" w:firstLine="0"/>
      </w:pPr>
      <w:rPr>
        <w:rFonts w:ascii="Symbol" w:hAnsi="Symbol" w:cs="Wingdings"/>
      </w:rPr>
    </w:lvl>
    <w:lvl w:ilvl="1">
      <w:start w:val="1"/>
      <w:numFmt w:val="bullet"/>
      <w:lvlText w:val=""/>
      <w:lvlJc w:val="left"/>
      <w:pPr>
        <w:tabs>
          <w:tab w:val="num" w:pos="720"/>
        </w:tabs>
        <w:ind w:left="1080" w:hanging="360"/>
      </w:pPr>
      <w:rPr>
        <w:rFonts w:ascii="Symbol" w:hAnsi="Symbol" w:cs="Wingdings"/>
      </w:rPr>
    </w:lvl>
    <w:lvl w:ilvl="2">
      <w:start w:val="1"/>
      <w:numFmt w:val="bullet"/>
      <w:lvlText w:val="o"/>
      <w:lvlJc w:val="left"/>
      <w:pPr>
        <w:tabs>
          <w:tab w:val="num" w:pos="1440"/>
        </w:tabs>
        <w:ind w:left="1800" w:hanging="360"/>
      </w:pPr>
      <w:rPr>
        <w:rFonts w:ascii="Courier New" w:hAnsi="Courier New" w:cs="Wingdings"/>
      </w:rPr>
    </w:lvl>
    <w:lvl w:ilvl="3">
      <w:start w:val="1"/>
      <w:numFmt w:val="bullet"/>
      <w:lvlText w:val=""/>
      <w:lvlJc w:val="left"/>
      <w:pPr>
        <w:tabs>
          <w:tab w:val="num" w:pos="2160"/>
        </w:tabs>
        <w:ind w:left="2520" w:hanging="360"/>
      </w:pPr>
      <w:rPr>
        <w:rFonts w:ascii="Wingdings" w:hAnsi="Wingdings" w:cs="Symbol"/>
      </w:rPr>
    </w:lvl>
    <w:lvl w:ilvl="4">
      <w:start w:val="1"/>
      <w:numFmt w:val="bullet"/>
      <w:lvlText w:val=""/>
      <w:lvlJc w:val="left"/>
      <w:pPr>
        <w:tabs>
          <w:tab w:val="num" w:pos="2880"/>
        </w:tabs>
        <w:ind w:left="3240" w:hanging="360"/>
      </w:pPr>
      <w:rPr>
        <w:rFonts w:ascii="Wingdings" w:hAnsi="Wingdings" w:cs="Symbol"/>
      </w:rPr>
    </w:lvl>
    <w:lvl w:ilvl="5">
      <w:start w:val="1"/>
      <w:numFmt w:val="bullet"/>
      <w:lvlText w:val=""/>
      <w:lvlJc w:val="left"/>
      <w:pPr>
        <w:tabs>
          <w:tab w:val="num" w:pos="3600"/>
        </w:tabs>
        <w:ind w:left="3960" w:hanging="360"/>
      </w:pPr>
      <w:rPr>
        <w:rFonts w:ascii="Symbol" w:hAnsi="Symbol" w:cs="Wingdings"/>
      </w:rPr>
    </w:lvl>
    <w:lvl w:ilvl="6">
      <w:start w:val="1"/>
      <w:numFmt w:val="bullet"/>
      <w:lvlText w:val="o"/>
      <w:lvlJc w:val="left"/>
      <w:pPr>
        <w:tabs>
          <w:tab w:val="num" w:pos="4320"/>
        </w:tabs>
        <w:ind w:left="4680" w:hanging="360"/>
      </w:pPr>
      <w:rPr>
        <w:rFonts w:ascii="Courier New" w:hAnsi="Courier New" w:cs="Wingdings"/>
      </w:rPr>
    </w:lvl>
    <w:lvl w:ilvl="7">
      <w:start w:val="1"/>
      <w:numFmt w:val="bullet"/>
      <w:lvlText w:val=""/>
      <w:lvlJc w:val="left"/>
      <w:pPr>
        <w:tabs>
          <w:tab w:val="num" w:pos="5040"/>
        </w:tabs>
        <w:ind w:left="5400" w:hanging="360"/>
      </w:pPr>
      <w:rPr>
        <w:rFonts w:ascii="Wingdings" w:hAnsi="Wingdings" w:cs="Symbol"/>
      </w:rPr>
    </w:lvl>
    <w:lvl w:ilvl="8">
      <w:start w:val="1"/>
      <w:numFmt w:val="bullet"/>
      <w:lvlText w:val=""/>
      <w:lvlJc w:val="left"/>
      <w:pPr>
        <w:tabs>
          <w:tab w:val="num" w:pos="5760"/>
        </w:tabs>
        <w:ind w:left="6120" w:hanging="360"/>
      </w:pPr>
      <w:rPr>
        <w:rFonts w:ascii="Wingdings" w:hAnsi="Wingdings"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Lucida Sans Unicode"/>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cs="Symbol"/>
      </w:rPr>
    </w:lvl>
  </w:abstractNum>
  <w:abstractNum w:abstractNumId="6" w15:restartNumberingAfterBreak="0">
    <w:nsid w:val="00000007"/>
    <w:multiLevelType w:val="multilevel"/>
    <w:tmpl w:val="00000007"/>
    <w:name w:val="WW8Num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8376948"/>
    <w:multiLevelType w:val="hybridMultilevel"/>
    <w:tmpl w:val="8814CBC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5935DE2"/>
    <w:multiLevelType w:val="hybridMultilevel"/>
    <w:tmpl w:val="677A291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5DEA"/>
    <w:multiLevelType w:val="hybridMultilevel"/>
    <w:tmpl w:val="EA0A34B6"/>
    <w:lvl w:ilvl="0" w:tplc="7F18560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04FB6"/>
    <w:multiLevelType w:val="hybridMultilevel"/>
    <w:tmpl w:val="8F540CC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2860348E"/>
    <w:multiLevelType w:val="hybridMultilevel"/>
    <w:tmpl w:val="2552448E"/>
    <w:lvl w:ilvl="0" w:tplc="57CA4D9E">
      <w:start w:val="7"/>
      <w:numFmt w:val="bullet"/>
      <w:lvlText w:val="-"/>
      <w:lvlJc w:val="left"/>
      <w:pPr>
        <w:ind w:left="720" w:hanging="360"/>
      </w:pPr>
      <w:rPr>
        <w:rFonts w:ascii="Century Gothic" w:eastAsia="Times New Roman" w:hAnsi="Century Gothic" w:cs="Arial"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8D5C7A"/>
    <w:multiLevelType w:val="multilevel"/>
    <w:tmpl w:val="177080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cs="Wingdings"/>
      </w:rPr>
    </w:lvl>
    <w:lvl w:ilvl="2">
      <w:start w:val="1"/>
      <w:numFmt w:val="bullet"/>
      <w:lvlText w:val="o"/>
      <w:lvlJc w:val="left"/>
      <w:pPr>
        <w:tabs>
          <w:tab w:val="num" w:pos="1440"/>
        </w:tabs>
        <w:ind w:left="1800" w:hanging="360"/>
      </w:pPr>
      <w:rPr>
        <w:rFonts w:ascii="Courier New" w:hAnsi="Courier New" w:cs="Wingdings"/>
      </w:rPr>
    </w:lvl>
    <w:lvl w:ilvl="3">
      <w:start w:val="1"/>
      <w:numFmt w:val="bullet"/>
      <w:lvlText w:val=""/>
      <w:lvlJc w:val="left"/>
      <w:pPr>
        <w:tabs>
          <w:tab w:val="num" w:pos="2160"/>
        </w:tabs>
        <w:ind w:left="2520" w:hanging="360"/>
      </w:pPr>
      <w:rPr>
        <w:rFonts w:ascii="Wingdings" w:hAnsi="Wingdings" w:cs="Symbol"/>
      </w:rPr>
    </w:lvl>
    <w:lvl w:ilvl="4">
      <w:start w:val="1"/>
      <w:numFmt w:val="bullet"/>
      <w:lvlText w:val=""/>
      <w:lvlJc w:val="left"/>
      <w:pPr>
        <w:tabs>
          <w:tab w:val="num" w:pos="2880"/>
        </w:tabs>
        <w:ind w:left="3240" w:hanging="360"/>
      </w:pPr>
      <w:rPr>
        <w:rFonts w:ascii="Wingdings" w:hAnsi="Wingdings" w:cs="Symbol"/>
      </w:rPr>
    </w:lvl>
    <w:lvl w:ilvl="5">
      <w:start w:val="1"/>
      <w:numFmt w:val="bullet"/>
      <w:lvlText w:val=""/>
      <w:lvlJc w:val="left"/>
      <w:pPr>
        <w:tabs>
          <w:tab w:val="num" w:pos="3600"/>
        </w:tabs>
        <w:ind w:left="3960" w:hanging="360"/>
      </w:pPr>
      <w:rPr>
        <w:rFonts w:ascii="Symbol" w:hAnsi="Symbol" w:cs="Wingdings"/>
      </w:rPr>
    </w:lvl>
    <w:lvl w:ilvl="6">
      <w:start w:val="1"/>
      <w:numFmt w:val="bullet"/>
      <w:lvlText w:val="o"/>
      <w:lvlJc w:val="left"/>
      <w:pPr>
        <w:tabs>
          <w:tab w:val="num" w:pos="4320"/>
        </w:tabs>
        <w:ind w:left="4680" w:hanging="360"/>
      </w:pPr>
      <w:rPr>
        <w:rFonts w:ascii="Courier New" w:hAnsi="Courier New" w:cs="Wingdings"/>
      </w:rPr>
    </w:lvl>
    <w:lvl w:ilvl="7">
      <w:start w:val="1"/>
      <w:numFmt w:val="bullet"/>
      <w:lvlText w:val=""/>
      <w:lvlJc w:val="left"/>
      <w:pPr>
        <w:tabs>
          <w:tab w:val="num" w:pos="5040"/>
        </w:tabs>
        <w:ind w:left="5400" w:hanging="360"/>
      </w:pPr>
      <w:rPr>
        <w:rFonts w:ascii="Wingdings" w:hAnsi="Wingdings" w:cs="Symbol"/>
      </w:rPr>
    </w:lvl>
    <w:lvl w:ilvl="8">
      <w:start w:val="1"/>
      <w:numFmt w:val="bullet"/>
      <w:lvlText w:val=""/>
      <w:lvlJc w:val="left"/>
      <w:pPr>
        <w:tabs>
          <w:tab w:val="num" w:pos="5760"/>
        </w:tabs>
        <w:ind w:left="6120" w:hanging="360"/>
      </w:pPr>
      <w:rPr>
        <w:rFonts w:ascii="Wingdings" w:hAnsi="Wingdings" w:cs="Symbol"/>
      </w:rPr>
    </w:lvl>
  </w:abstractNum>
  <w:abstractNum w:abstractNumId="18" w15:restartNumberingAfterBreak="0">
    <w:nsid w:val="3C2067AE"/>
    <w:multiLevelType w:val="hybridMultilevel"/>
    <w:tmpl w:val="B65C77FE"/>
    <w:lvl w:ilvl="0" w:tplc="CFEE9BA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6C2999"/>
    <w:multiLevelType w:val="hybridMultilevel"/>
    <w:tmpl w:val="527CCDF8"/>
    <w:lvl w:ilvl="0" w:tplc="8FD0C33C">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453D6694"/>
    <w:multiLevelType w:val="singleLevel"/>
    <w:tmpl w:val="1A0ED456"/>
    <w:lvl w:ilvl="0">
      <w:start w:val="5"/>
      <w:numFmt w:val="bullet"/>
      <w:lvlText w:val="-"/>
      <w:lvlJc w:val="left"/>
      <w:pPr>
        <w:tabs>
          <w:tab w:val="num" w:pos="360"/>
        </w:tabs>
        <w:ind w:left="360" w:hanging="360"/>
      </w:pPr>
      <w:rPr>
        <w:rFonts w:hint="default"/>
      </w:rPr>
    </w:lvl>
  </w:abstractNum>
  <w:abstractNum w:abstractNumId="21" w15:restartNumberingAfterBreak="0">
    <w:nsid w:val="4E472FBC"/>
    <w:multiLevelType w:val="hybridMultilevel"/>
    <w:tmpl w:val="72140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023DD5"/>
    <w:multiLevelType w:val="hybridMultilevel"/>
    <w:tmpl w:val="BF385A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0B3DA7"/>
    <w:multiLevelType w:val="hybridMultilevel"/>
    <w:tmpl w:val="8BB061D6"/>
    <w:lvl w:ilvl="0" w:tplc="8DF2EB94">
      <w:numFmt w:val="bullet"/>
      <w:lvlText w:val=""/>
      <w:lvlJc w:val="left"/>
      <w:pPr>
        <w:ind w:left="1428" w:hanging="360"/>
      </w:pPr>
      <w:rPr>
        <w:rFonts w:ascii="Symbol" w:eastAsia="Times New Roman" w:hAnsi="Symbol" w:cs="Times New Roman" w:hint="default"/>
        <w:b/>
        <w:sz w:val="28"/>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75B20FA5"/>
    <w:multiLevelType w:val="hybridMultilevel"/>
    <w:tmpl w:val="C6880CC4"/>
    <w:lvl w:ilvl="0" w:tplc="04050001">
      <w:start w:val="1"/>
      <w:numFmt w:val="bullet"/>
      <w:lvlText w:val=""/>
      <w:lvlJc w:val="left"/>
      <w:pPr>
        <w:tabs>
          <w:tab w:val="num" w:pos="1776"/>
        </w:tabs>
        <w:ind w:left="1776" w:hanging="360"/>
      </w:pPr>
      <w:rPr>
        <w:rFonts w:ascii="Symbol" w:hAnsi="Symbol" w:hint="default"/>
      </w:rPr>
    </w:lvl>
    <w:lvl w:ilvl="1" w:tplc="04050003" w:tentative="1">
      <w:start w:val="1"/>
      <w:numFmt w:val="bullet"/>
      <w:lvlText w:val="o"/>
      <w:lvlJc w:val="left"/>
      <w:pPr>
        <w:tabs>
          <w:tab w:val="num" w:pos="2496"/>
        </w:tabs>
        <w:ind w:left="2496" w:hanging="360"/>
      </w:pPr>
      <w:rPr>
        <w:rFonts w:ascii="Courier New" w:hAnsi="Courier New" w:cs="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cs="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cs="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25" w15:restartNumberingAfterBreak="0">
    <w:nsid w:val="76584E3B"/>
    <w:multiLevelType w:val="multilevel"/>
    <w:tmpl w:val="6D3C189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4e.%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90D43E8"/>
    <w:multiLevelType w:val="hybridMultilevel"/>
    <w:tmpl w:val="8B70D144"/>
    <w:lvl w:ilvl="0" w:tplc="8DF2EB94">
      <w:numFmt w:val="bullet"/>
      <w:lvlText w:val=""/>
      <w:lvlJc w:val="left"/>
      <w:pPr>
        <w:tabs>
          <w:tab w:val="num" w:pos="1305"/>
        </w:tabs>
        <w:ind w:left="1305" w:hanging="360"/>
      </w:pPr>
      <w:rPr>
        <w:rFonts w:ascii="Symbol" w:eastAsia="Times New Roman" w:hAnsi="Symbol" w:cs="Times New Roman" w:hint="default"/>
        <w:b/>
        <w:sz w:val="28"/>
      </w:rPr>
    </w:lvl>
    <w:lvl w:ilvl="1" w:tplc="9656E29C">
      <w:start w:val="4"/>
      <w:numFmt w:val="bullet"/>
      <w:lvlText w:val="-"/>
      <w:lvlJc w:val="left"/>
      <w:pPr>
        <w:tabs>
          <w:tab w:val="num" w:pos="2025"/>
        </w:tabs>
        <w:ind w:left="2025" w:hanging="360"/>
      </w:pPr>
      <w:rPr>
        <w:rFonts w:ascii="Times New Roman" w:eastAsia="Times New Roman" w:hAnsi="Times New Roman" w:cs="Times New Roman" w:hint="default"/>
      </w:rPr>
    </w:lvl>
    <w:lvl w:ilvl="2" w:tplc="04050005" w:tentative="1">
      <w:start w:val="1"/>
      <w:numFmt w:val="bullet"/>
      <w:lvlText w:val=""/>
      <w:lvlJc w:val="left"/>
      <w:pPr>
        <w:tabs>
          <w:tab w:val="num" w:pos="2745"/>
        </w:tabs>
        <w:ind w:left="2745" w:hanging="360"/>
      </w:pPr>
      <w:rPr>
        <w:rFonts w:ascii="Wingdings" w:hAnsi="Wingdings" w:hint="default"/>
      </w:rPr>
    </w:lvl>
    <w:lvl w:ilvl="3" w:tplc="04050001" w:tentative="1">
      <w:start w:val="1"/>
      <w:numFmt w:val="bullet"/>
      <w:lvlText w:val=""/>
      <w:lvlJc w:val="left"/>
      <w:pPr>
        <w:tabs>
          <w:tab w:val="num" w:pos="3465"/>
        </w:tabs>
        <w:ind w:left="3465" w:hanging="360"/>
      </w:pPr>
      <w:rPr>
        <w:rFonts w:ascii="Symbol" w:hAnsi="Symbol" w:hint="default"/>
      </w:rPr>
    </w:lvl>
    <w:lvl w:ilvl="4" w:tplc="04050003" w:tentative="1">
      <w:start w:val="1"/>
      <w:numFmt w:val="bullet"/>
      <w:lvlText w:val="o"/>
      <w:lvlJc w:val="left"/>
      <w:pPr>
        <w:tabs>
          <w:tab w:val="num" w:pos="4185"/>
        </w:tabs>
        <w:ind w:left="4185" w:hanging="360"/>
      </w:pPr>
      <w:rPr>
        <w:rFonts w:ascii="Courier New" w:hAnsi="Courier New" w:hint="default"/>
      </w:rPr>
    </w:lvl>
    <w:lvl w:ilvl="5" w:tplc="04050005" w:tentative="1">
      <w:start w:val="1"/>
      <w:numFmt w:val="bullet"/>
      <w:lvlText w:val=""/>
      <w:lvlJc w:val="left"/>
      <w:pPr>
        <w:tabs>
          <w:tab w:val="num" w:pos="4905"/>
        </w:tabs>
        <w:ind w:left="4905" w:hanging="360"/>
      </w:pPr>
      <w:rPr>
        <w:rFonts w:ascii="Wingdings" w:hAnsi="Wingdings" w:hint="default"/>
      </w:rPr>
    </w:lvl>
    <w:lvl w:ilvl="6" w:tplc="04050001" w:tentative="1">
      <w:start w:val="1"/>
      <w:numFmt w:val="bullet"/>
      <w:lvlText w:val=""/>
      <w:lvlJc w:val="left"/>
      <w:pPr>
        <w:tabs>
          <w:tab w:val="num" w:pos="5625"/>
        </w:tabs>
        <w:ind w:left="5625" w:hanging="360"/>
      </w:pPr>
      <w:rPr>
        <w:rFonts w:ascii="Symbol" w:hAnsi="Symbol" w:hint="default"/>
      </w:rPr>
    </w:lvl>
    <w:lvl w:ilvl="7" w:tplc="04050003" w:tentative="1">
      <w:start w:val="1"/>
      <w:numFmt w:val="bullet"/>
      <w:lvlText w:val="o"/>
      <w:lvlJc w:val="left"/>
      <w:pPr>
        <w:tabs>
          <w:tab w:val="num" w:pos="6345"/>
        </w:tabs>
        <w:ind w:left="6345" w:hanging="360"/>
      </w:pPr>
      <w:rPr>
        <w:rFonts w:ascii="Courier New" w:hAnsi="Courier New" w:hint="default"/>
      </w:rPr>
    </w:lvl>
    <w:lvl w:ilvl="8" w:tplc="04050005" w:tentative="1">
      <w:start w:val="1"/>
      <w:numFmt w:val="bullet"/>
      <w:lvlText w:val=""/>
      <w:lvlJc w:val="left"/>
      <w:pPr>
        <w:tabs>
          <w:tab w:val="num" w:pos="7065"/>
        </w:tabs>
        <w:ind w:left="7065" w:hanging="360"/>
      </w:pPr>
      <w:rPr>
        <w:rFonts w:ascii="Wingdings" w:hAnsi="Wingdings" w:hint="default"/>
      </w:rPr>
    </w:lvl>
  </w:abstractNum>
  <w:abstractNum w:abstractNumId="27" w15:restartNumberingAfterBreak="0">
    <w:nsid w:val="7A7C3178"/>
    <w:multiLevelType w:val="hybridMultilevel"/>
    <w:tmpl w:val="932EB2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2"/>
  </w:num>
  <w:num w:numId="10">
    <w:abstractNumId w:val="3"/>
  </w:num>
  <w:num w:numId="11">
    <w:abstractNumId w:val="4"/>
  </w:num>
  <w:num w:numId="12">
    <w:abstractNumId w:val="17"/>
  </w:num>
  <w:num w:numId="13">
    <w:abstractNumId w:val="1"/>
    <w:lvlOverride w:ilvl="0">
      <w:startOverride w:val="1"/>
    </w:lvlOverride>
  </w:num>
  <w:num w:numId="14">
    <w:abstractNumId w:val="2"/>
    <w:lvlOverride w:ilvl="0">
      <w:startOverride w:val="1"/>
    </w:lvlOverride>
  </w:num>
  <w:num w:numId="15">
    <w:abstractNumId w:val="12"/>
  </w:num>
  <w:num w:numId="16">
    <w:abstractNumId w:val="25"/>
  </w:num>
  <w:num w:numId="17">
    <w:abstractNumId w:val="20"/>
  </w:num>
  <w:num w:numId="18">
    <w:abstractNumId w:val="13"/>
  </w:num>
  <w:num w:numId="19">
    <w:abstractNumId w:val="16"/>
  </w:num>
  <w:num w:numId="20">
    <w:abstractNumId w:val="14"/>
  </w:num>
  <w:num w:numId="21">
    <w:abstractNumId w:val="24"/>
  </w:num>
  <w:num w:numId="22">
    <w:abstractNumId w:val="8"/>
  </w:num>
  <w:num w:numId="23">
    <w:abstractNumId w:val="9"/>
  </w:num>
  <w:num w:numId="24">
    <w:abstractNumId w:val="10"/>
  </w:num>
  <w:num w:numId="25">
    <w:abstractNumId w:val="11"/>
  </w:num>
  <w:num w:numId="26">
    <w:abstractNumId w:val="26"/>
  </w:num>
  <w:num w:numId="27">
    <w:abstractNumId w:val="21"/>
  </w:num>
  <w:num w:numId="28">
    <w:abstractNumId w:val="23"/>
  </w:num>
  <w:num w:numId="29">
    <w:abstractNumId w:val="15"/>
  </w:num>
  <w:num w:numId="30">
    <w:abstractNumId w:val="27"/>
  </w:num>
  <w:num w:numId="31">
    <w:abstractNumId w:val="1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4CD3"/>
    <w:rsid w:val="000024CB"/>
    <w:rsid w:val="000037CB"/>
    <w:rsid w:val="00003D4F"/>
    <w:rsid w:val="00015C7A"/>
    <w:rsid w:val="00025151"/>
    <w:rsid w:val="00030EFD"/>
    <w:rsid w:val="00034D6C"/>
    <w:rsid w:val="000520F4"/>
    <w:rsid w:val="00087BD2"/>
    <w:rsid w:val="00091BAB"/>
    <w:rsid w:val="000A0D75"/>
    <w:rsid w:val="000A2056"/>
    <w:rsid w:val="000A4DBD"/>
    <w:rsid w:val="000C3BB4"/>
    <w:rsid w:val="000D575E"/>
    <w:rsid w:val="000D59CE"/>
    <w:rsid w:val="000E20AE"/>
    <w:rsid w:val="000E52E3"/>
    <w:rsid w:val="00102E55"/>
    <w:rsid w:val="0010654A"/>
    <w:rsid w:val="00106E4B"/>
    <w:rsid w:val="001163A7"/>
    <w:rsid w:val="0012036C"/>
    <w:rsid w:val="00120517"/>
    <w:rsid w:val="00127756"/>
    <w:rsid w:val="001335BF"/>
    <w:rsid w:val="00144667"/>
    <w:rsid w:val="001506FB"/>
    <w:rsid w:val="0015470D"/>
    <w:rsid w:val="00154DD2"/>
    <w:rsid w:val="00170F0F"/>
    <w:rsid w:val="00171FE5"/>
    <w:rsid w:val="00175AA4"/>
    <w:rsid w:val="00185839"/>
    <w:rsid w:val="00193BC3"/>
    <w:rsid w:val="001A2235"/>
    <w:rsid w:val="001A492B"/>
    <w:rsid w:val="001B5CA2"/>
    <w:rsid w:val="001C7483"/>
    <w:rsid w:val="001D273D"/>
    <w:rsid w:val="001D2C32"/>
    <w:rsid w:val="001D39C1"/>
    <w:rsid w:val="001E3607"/>
    <w:rsid w:val="001E5862"/>
    <w:rsid w:val="001E75F9"/>
    <w:rsid w:val="001F2A15"/>
    <w:rsid w:val="002105C2"/>
    <w:rsid w:val="002146D6"/>
    <w:rsid w:val="00220A15"/>
    <w:rsid w:val="00225260"/>
    <w:rsid w:val="00230D74"/>
    <w:rsid w:val="00236DFA"/>
    <w:rsid w:val="00241124"/>
    <w:rsid w:val="002442AD"/>
    <w:rsid w:val="00250E16"/>
    <w:rsid w:val="002540BE"/>
    <w:rsid w:val="00263723"/>
    <w:rsid w:val="0028000E"/>
    <w:rsid w:val="00290661"/>
    <w:rsid w:val="002915D0"/>
    <w:rsid w:val="002A18BA"/>
    <w:rsid w:val="002A3712"/>
    <w:rsid w:val="002A3722"/>
    <w:rsid w:val="002A42AE"/>
    <w:rsid w:val="002A643D"/>
    <w:rsid w:val="002B557A"/>
    <w:rsid w:val="002C0001"/>
    <w:rsid w:val="002D27C2"/>
    <w:rsid w:val="002D6027"/>
    <w:rsid w:val="002E665F"/>
    <w:rsid w:val="002F1953"/>
    <w:rsid w:val="002F4285"/>
    <w:rsid w:val="003038CE"/>
    <w:rsid w:val="00314122"/>
    <w:rsid w:val="00315FBC"/>
    <w:rsid w:val="003209F9"/>
    <w:rsid w:val="003211D6"/>
    <w:rsid w:val="003278EC"/>
    <w:rsid w:val="00334F1F"/>
    <w:rsid w:val="00336106"/>
    <w:rsid w:val="00340BB5"/>
    <w:rsid w:val="00344D74"/>
    <w:rsid w:val="00377ACE"/>
    <w:rsid w:val="00377D4E"/>
    <w:rsid w:val="00381CA9"/>
    <w:rsid w:val="00390726"/>
    <w:rsid w:val="0039085F"/>
    <w:rsid w:val="00391FB8"/>
    <w:rsid w:val="003C2ED5"/>
    <w:rsid w:val="003D7AE1"/>
    <w:rsid w:val="003D7FB3"/>
    <w:rsid w:val="003E7848"/>
    <w:rsid w:val="003F3979"/>
    <w:rsid w:val="003F47C3"/>
    <w:rsid w:val="003F5AC5"/>
    <w:rsid w:val="003F775E"/>
    <w:rsid w:val="004036D7"/>
    <w:rsid w:val="004046C8"/>
    <w:rsid w:val="00425B16"/>
    <w:rsid w:val="00427B37"/>
    <w:rsid w:val="00442D23"/>
    <w:rsid w:val="0044356D"/>
    <w:rsid w:val="00450A8A"/>
    <w:rsid w:val="00451191"/>
    <w:rsid w:val="0045743A"/>
    <w:rsid w:val="00476006"/>
    <w:rsid w:val="00476A4F"/>
    <w:rsid w:val="00484E3B"/>
    <w:rsid w:val="004A18F3"/>
    <w:rsid w:val="004A2519"/>
    <w:rsid w:val="004A6E00"/>
    <w:rsid w:val="004B1247"/>
    <w:rsid w:val="004B17D0"/>
    <w:rsid w:val="004C1691"/>
    <w:rsid w:val="004C17E0"/>
    <w:rsid w:val="004C199E"/>
    <w:rsid w:val="004C550A"/>
    <w:rsid w:val="004C588C"/>
    <w:rsid w:val="004D5EA0"/>
    <w:rsid w:val="004E3E4F"/>
    <w:rsid w:val="004E4ECD"/>
    <w:rsid w:val="004E638A"/>
    <w:rsid w:val="004F7453"/>
    <w:rsid w:val="00506DDC"/>
    <w:rsid w:val="00522259"/>
    <w:rsid w:val="00522300"/>
    <w:rsid w:val="0052400B"/>
    <w:rsid w:val="00527A65"/>
    <w:rsid w:val="0053105D"/>
    <w:rsid w:val="00533644"/>
    <w:rsid w:val="00535B48"/>
    <w:rsid w:val="005532CB"/>
    <w:rsid w:val="00554778"/>
    <w:rsid w:val="00560900"/>
    <w:rsid w:val="00564E95"/>
    <w:rsid w:val="005671DB"/>
    <w:rsid w:val="00574A6C"/>
    <w:rsid w:val="00586479"/>
    <w:rsid w:val="00587B75"/>
    <w:rsid w:val="0059005B"/>
    <w:rsid w:val="0059225A"/>
    <w:rsid w:val="005A58A8"/>
    <w:rsid w:val="005B24C2"/>
    <w:rsid w:val="005B5ABF"/>
    <w:rsid w:val="005C30BE"/>
    <w:rsid w:val="005D4710"/>
    <w:rsid w:val="005D47FE"/>
    <w:rsid w:val="005D6BBF"/>
    <w:rsid w:val="005F1310"/>
    <w:rsid w:val="0061759E"/>
    <w:rsid w:val="00633D79"/>
    <w:rsid w:val="006534F6"/>
    <w:rsid w:val="006606A8"/>
    <w:rsid w:val="0066307B"/>
    <w:rsid w:val="00663D50"/>
    <w:rsid w:val="00672443"/>
    <w:rsid w:val="006875FB"/>
    <w:rsid w:val="006A2A0B"/>
    <w:rsid w:val="006A2F06"/>
    <w:rsid w:val="006B1ECF"/>
    <w:rsid w:val="006B285B"/>
    <w:rsid w:val="006B4B61"/>
    <w:rsid w:val="006C2ED3"/>
    <w:rsid w:val="006C6AC5"/>
    <w:rsid w:val="006D5D94"/>
    <w:rsid w:val="006E0E0F"/>
    <w:rsid w:val="006E5552"/>
    <w:rsid w:val="006E6B86"/>
    <w:rsid w:val="006F0A27"/>
    <w:rsid w:val="006F40BB"/>
    <w:rsid w:val="00714103"/>
    <w:rsid w:val="00717469"/>
    <w:rsid w:val="00720116"/>
    <w:rsid w:val="00720624"/>
    <w:rsid w:val="00727FAB"/>
    <w:rsid w:val="0073048E"/>
    <w:rsid w:val="00731652"/>
    <w:rsid w:val="00754DBC"/>
    <w:rsid w:val="007702CB"/>
    <w:rsid w:val="0077272A"/>
    <w:rsid w:val="00783973"/>
    <w:rsid w:val="00787234"/>
    <w:rsid w:val="0079140E"/>
    <w:rsid w:val="00792F2A"/>
    <w:rsid w:val="007A0905"/>
    <w:rsid w:val="007B2550"/>
    <w:rsid w:val="007B2EC4"/>
    <w:rsid w:val="007B6582"/>
    <w:rsid w:val="007C393C"/>
    <w:rsid w:val="007D50F2"/>
    <w:rsid w:val="007E4A09"/>
    <w:rsid w:val="00811C28"/>
    <w:rsid w:val="008235ED"/>
    <w:rsid w:val="00830CB2"/>
    <w:rsid w:val="00841FDD"/>
    <w:rsid w:val="00845FE2"/>
    <w:rsid w:val="00847D2C"/>
    <w:rsid w:val="0085103D"/>
    <w:rsid w:val="00852E57"/>
    <w:rsid w:val="008541E9"/>
    <w:rsid w:val="008648FF"/>
    <w:rsid w:val="00873BC4"/>
    <w:rsid w:val="00873F7F"/>
    <w:rsid w:val="00880BF7"/>
    <w:rsid w:val="00880E3C"/>
    <w:rsid w:val="008829E5"/>
    <w:rsid w:val="0089131E"/>
    <w:rsid w:val="0089379F"/>
    <w:rsid w:val="008A10AC"/>
    <w:rsid w:val="008B03D6"/>
    <w:rsid w:val="008B08C3"/>
    <w:rsid w:val="008B32B4"/>
    <w:rsid w:val="008B5B96"/>
    <w:rsid w:val="008D6226"/>
    <w:rsid w:val="008D6533"/>
    <w:rsid w:val="008D67E2"/>
    <w:rsid w:val="008E1E94"/>
    <w:rsid w:val="008E2F8E"/>
    <w:rsid w:val="008F0F83"/>
    <w:rsid w:val="008F1770"/>
    <w:rsid w:val="008F21FF"/>
    <w:rsid w:val="008F248A"/>
    <w:rsid w:val="008F27D6"/>
    <w:rsid w:val="008F3971"/>
    <w:rsid w:val="008F6E44"/>
    <w:rsid w:val="00900229"/>
    <w:rsid w:val="0090065E"/>
    <w:rsid w:val="0091365B"/>
    <w:rsid w:val="00920303"/>
    <w:rsid w:val="00944FC4"/>
    <w:rsid w:val="00950C00"/>
    <w:rsid w:val="009643DA"/>
    <w:rsid w:val="00964BA5"/>
    <w:rsid w:val="00983239"/>
    <w:rsid w:val="009B0FD7"/>
    <w:rsid w:val="009B47BC"/>
    <w:rsid w:val="009C554F"/>
    <w:rsid w:val="009D23AA"/>
    <w:rsid w:val="009D6197"/>
    <w:rsid w:val="009E28C5"/>
    <w:rsid w:val="009E28C9"/>
    <w:rsid w:val="009E2BE6"/>
    <w:rsid w:val="009F6066"/>
    <w:rsid w:val="00A14C36"/>
    <w:rsid w:val="00A17340"/>
    <w:rsid w:val="00A20400"/>
    <w:rsid w:val="00A2448D"/>
    <w:rsid w:val="00A249BD"/>
    <w:rsid w:val="00A25940"/>
    <w:rsid w:val="00A3195D"/>
    <w:rsid w:val="00A33C0E"/>
    <w:rsid w:val="00A351E7"/>
    <w:rsid w:val="00A50794"/>
    <w:rsid w:val="00A63B6B"/>
    <w:rsid w:val="00A71127"/>
    <w:rsid w:val="00A84967"/>
    <w:rsid w:val="00A858CB"/>
    <w:rsid w:val="00AB2199"/>
    <w:rsid w:val="00AC0A5C"/>
    <w:rsid w:val="00AC3BCB"/>
    <w:rsid w:val="00AC4CD3"/>
    <w:rsid w:val="00AC5F54"/>
    <w:rsid w:val="00AD19CF"/>
    <w:rsid w:val="00AD602A"/>
    <w:rsid w:val="00AE378D"/>
    <w:rsid w:val="00AE44F3"/>
    <w:rsid w:val="00AE610D"/>
    <w:rsid w:val="00AF1389"/>
    <w:rsid w:val="00AF1DBC"/>
    <w:rsid w:val="00AF1DD6"/>
    <w:rsid w:val="00AF2433"/>
    <w:rsid w:val="00AF640C"/>
    <w:rsid w:val="00B01A17"/>
    <w:rsid w:val="00B03133"/>
    <w:rsid w:val="00B15E22"/>
    <w:rsid w:val="00B20440"/>
    <w:rsid w:val="00B21701"/>
    <w:rsid w:val="00B23191"/>
    <w:rsid w:val="00B27E1D"/>
    <w:rsid w:val="00B33EDF"/>
    <w:rsid w:val="00B5246A"/>
    <w:rsid w:val="00B5390B"/>
    <w:rsid w:val="00B76834"/>
    <w:rsid w:val="00B77ECB"/>
    <w:rsid w:val="00BA1461"/>
    <w:rsid w:val="00BA1DDB"/>
    <w:rsid w:val="00BA27D0"/>
    <w:rsid w:val="00BB03E2"/>
    <w:rsid w:val="00BB24D7"/>
    <w:rsid w:val="00BB3AFA"/>
    <w:rsid w:val="00BB6C36"/>
    <w:rsid w:val="00BC0D2B"/>
    <w:rsid w:val="00BC3320"/>
    <w:rsid w:val="00BD05FA"/>
    <w:rsid w:val="00BD0F4B"/>
    <w:rsid w:val="00BD50CF"/>
    <w:rsid w:val="00BE1FC6"/>
    <w:rsid w:val="00BE7933"/>
    <w:rsid w:val="00BF4E45"/>
    <w:rsid w:val="00BF55D0"/>
    <w:rsid w:val="00BF77E6"/>
    <w:rsid w:val="00C04023"/>
    <w:rsid w:val="00C179F2"/>
    <w:rsid w:val="00C205DB"/>
    <w:rsid w:val="00C242D6"/>
    <w:rsid w:val="00C256A2"/>
    <w:rsid w:val="00C33855"/>
    <w:rsid w:val="00C62301"/>
    <w:rsid w:val="00C65718"/>
    <w:rsid w:val="00C71590"/>
    <w:rsid w:val="00C85659"/>
    <w:rsid w:val="00C876D2"/>
    <w:rsid w:val="00C90922"/>
    <w:rsid w:val="00C91126"/>
    <w:rsid w:val="00C92D3E"/>
    <w:rsid w:val="00C96AB6"/>
    <w:rsid w:val="00CA70DD"/>
    <w:rsid w:val="00CB13CA"/>
    <w:rsid w:val="00CB58EE"/>
    <w:rsid w:val="00CB7481"/>
    <w:rsid w:val="00CC59ED"/>
    <w:rsid w:val="00CD36C2"/>
    <w:rsid w:val="00CD402B"/>
    <w:rsid w:val="00CE00BC"/>
    <w:rsid w:val="00CE288B"/>
    <w:rsid w:val="00CF1823"/>
    <w:rsid w:val="00CF405E"/>
    <w:rsid w:val="00D0404F"/>
    <w:rsid w:val="00D06DE5"/>
    <w:rsid w:val="00D136A6"/>
    <w:rsid w:val="00D226BC"/>
    <w:rsid w:val="00D31BFC"/>
    <w:rsid w:val="00D355D9"/>
    <w:rsid w:val="00D45A1E"/>
    <w:rsid w:val="00D530CE"/>
    <w:rsid w:val="00D53A24"/>
    <w:rsid w:val="00D5461D"/>
    <w:rsid w:val="00D557E8"/>
    <w:rsid w:val="00D56EC5"/>
    <w:rsid w:val="00D8156B"/>
    <w:rsid w:val="00D92DA0"/>
    <w:rsid w:val="00D95E77"/>
    <w:rsid w:val="00D97DB1"/>
    <w:rsid w:val="00DA5C4B"/>
    <w:rsid w:val="00DA68A2"/>
    <w:rsid w:val="00DB3B57"/>
    <w:rsid w:val="00DB6E5E"/>
    <w:rsid w:val="00DB7A39"/>
    <w:rsid w:val="00DC04E8"/>
    <w:rsid w:val="00DC4C43"/>
    <w:rsid w:val="00DD30BD"/>
    <w:rsid w:val="00DE6176"/>
    <w:rsid w:val="00DF34F9"/>
    <w:rsid w:val="00DF5147"/>
    <w:rsid w:val="00E1358B"/>
    <w:rsid w:val="00E15F7F"/>
    <w:rsid w:val="00E241A6"/>
    <w:rsid w:val="00E2565C"/>
    <w:rsid w:val="00E30777"/>
    <w:rsid w:val="00E43328"/>
    <w:rsid w:val="00E61815"/>
    <w:rsid w:val="00E628F7"/>
    <w:rsid w:val="00E6330D"/>
    <w:rsid w:val="00E70C7D"/>
    <w:rsid w:val="00E736DB"/>
    <w:rsid w:val="00E74D80"/>
    <w:rsid w:val="00E75AE8"/>
    <w:rsid w:val="00E86C2A"/>
    <w:rsid w:val="00E909DB"/>
    <w:rsid w:val="00E95334"/>
    <w:rsid w:val="00E9681C"/>
    <w:rsid w:val="00EA054E"/>
    <w:rsid w:val="00EA17B5"/>
    <w:rsid w:val="00EC150E"/>
    <w:rsid w:val="00EC18D2"/>
    <w:rsid w:val="00EC1B4D"/>
    <w:rsid w:val="00EC1BBC"/>
    <w:rsid w:val="00ED28E2"/>
    <w:rsid w:val="00EE1A5A"/>
    <w:rsid w:val="00EE4BDD"/>
    <w:rsid w:val="00EE68E1"/>
    <w:rsid w:val="00EF506D"/>
    <w:rsid w:val="00EF6CB2"/>
    <w:rsid w:val="00F02CCB"/>
    <w:rsid w:val="00F258CE"/>
    <w:rsid w:val="00F310FB"/>
    <w:rsid w:val="00F31DA6"/>
    <w:rsid w:val="00F32E12"/>
    <w:rsid w:val="00F33C5F"/>
    <w:rsid w:val="00F35E0E"/>
    <w:rsid w:val="00F41F03"/>
    <w:rsid w:val="00F448FA"/>
    <w:rsid w:val="00F64AB0"/>
    <w:rsid w:val="00F81F83"/>
    <w:rsid w:val="00F87AD0"/>
    <w:rsid w:val="00F92B6F"/>
    <w:rsid w:val="00FB1A36"/>
    <w:rsid w:val="00FB5EEB"/>
    <w:rsid w:val="00FD1106"/>
    <w:rsid w:val="00FD41C3"/>
    <w:rsid w:val="00FF03B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6FAADA6-6C26-47A0-9412-1A60B9D6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36C2"/>
    <w:rPr>
      <w:rFonts w:ascii="Arial" w:hAnsi="Arial"/>
    </w:rPr>
  </w:style>
  <w:style w:type="paragraph" w:styleId="Nadpis2">
    <w:name w:val="heading 2"/>
    <w:basedOn w:val="Normln"/>
    <w:next w:val="Normln"/>
    <w:link w:val="Nadpis2Char"/>
    <w:unhideWhenUsed/>
    <w:qFormat/>
    <w:rsid w:val="00BA27D0"/>
    <w:pPr>
      <w:keepNext/>
      <w:spacing w:before="240" w:after="60"/>
      <w:outlineLvl w:val="1"/>
    </w:pPr>
    <w:rPr>
      <w:rFonts w:ascii="Calibri Light" w:hAnsi="Calibri Light"/>
      <w:b/>
      <w:bCs/>
      <w:i/>
      <w:iCs/>
      <w:sz w:val="28"/>
      <w:szCs w:val="28"/>
    </w:rPr>
  </w:style>
  <w:style w:type="paragraph" w:styleId="Nadpis3">
    <w:name w:val="heading 3"/>
    <w:basedOn w:val="Normln"/>
    <w:next w:val="Normln"/>
    <w:qFormat/>
    <w:rsid w:val="00CD36C2"/>
    <w:pPr>
      <w:keepNext/>
      <w:tabs>
        <w:tab w:val="num" w:pos="0"/>
      </w:tabs>
      <w:spacing w:before="120" w:line="240" w:lineRule="atLeast"/>
      <w:ind w:left="720" w:hanging="720"/>
      <w:outlineLvl w:val="2"/>
    </w:pPr>
    <w:rPr>
      <w:rFonts w:ascii="Times New Roman" w:hAnsi="Times New Roman"/>
      <w:sz w:val="28"/>
      <w:lang w:eastAsia="ar-SA"/>
    </w:rPr>
  </w:style>
  <w:style w:type="paragraph" w:styleId="Nadpis4">
    <w:name w:val="heading 4"/>
    <w:basedOn w:val="Normln"/>
    <w:next w:val="Normln"/>
    <w:qFormat/>
    <w:rsid w:val="00CD36C2"/>
    <w:pPr>
      <w:keepNext/>
      <w:tabs>
        <w:tab w:val="num" w:pos="0"/>
      </w:tabs>
      <w:ind w:left="864" w:firstLine="993"/>
      <w:jc w:val="both"/>
      <w:outlineLvl w:val="3"/>
    </w:pPr>
    <w:rPr>
      <w:rFonts w:ascii="Times New Roman" w:hAnsi="Times New Roman"/>
      <w:b/>
      <w:sz w:val="28"/>
      <w:lang w:eastAsia="ar-SA"/>
    </w:rPr>
  </w:style>
  <w:style w:type="paragraph" w:styleId="Nadpis5">
    <w:name w:val="heading 5"/>
    <w:basedOn w:val="Normln"/>
    <w:next w:val="Normln"/>
    <w:qFormat/>
    <w:rsid w:val="00CD36C2"/>
    <w:pPr>
      <w:keepNext/>
      <w:tabs>
        <w:tab w:val="num" w:pos="0"/>
      </w:tabs>
      <w:ind w:left="1008" w:hanging="1008"/>
      <w:jc w:val="both"/>
      <w:outlineLvl w:val="4"/>
    </w:pPr>
    <w:rPr>
      <w:rFonts w:ascii="Times New Roman" w:hAnsi="Times New Roman"/>
      <w:b/>
      <w:sz w:val="24"/>
      <w:lang w:eastAsia="ar-SA"/>
    </w:rPr>
  </w:style>
  <w:style w:type="paragraph" w:styleId="Nadpis7">
    <w:name w:val="heading 7"/>
    <w:basedOn w:val="Normln"/>
    <w:next w:val="Normln"/>
    <w:qFormat/>
    <w:rsid w:val="00CD36C2"/>
    <w:pPr>
      <w:keepNext/>
      <w:tabs>
        <w:tab w:val="num" w:pos="0"/>
      </w:tabs>
      <w:spacing w:line="360" w:lineRule="auto"/>
      <w:ind w:left="1296" w:firstLine="426"/>
      <w:outlineLvl w:val="6"/>
    </w:pPr>
    <w:rPr>
      <w:rFonts w:cs="Arial"/>
      <w:b/>
      <w:sz w:val="24"/>
      <w:lang w:eastAsia="ar-SA"/>
    </w:rPr>
  </w:style>
  <w:style w:type="paragraph" w:styleId="Nadpis8">
    <w:name w:val="heading 8"/>
    <w:basedOn w:val="Normln"/>
    <w:next w:val="Normln"/>
    <w:link w:val="Nadpis8Char"/>
    <w:semiHidden/>
    <w:unhideWhenUsed/>
    <w:qFormat/>
    <w:rsid w:val="00250E16"/>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36C2"/>
    <w:pPr>
      <w:tabs>
        <w:tab w:val="center" w:pos="4536"/>
        <w:tab w:val="right" w:pos="9072"/>
      </w:tabs>
    </w:pPr>
  </w:style>
  <w:style w:type="paragraph" w:styleId="Zpat">
    <w:name w:val="footer"/>
    <w:basedOn w:val="Normln"/>
    <w:rsid w:val="00CD36C2"/>
    <w:pPr>
      <w:tabs>
        <w:tab w:val="center" w:pos="4536"/>
        <w:tab w:val="right" w:pos="9072"/>
      </w:tabs>
    </w:pPr>
  </w:style>
  <w:style w:type="character" w:customStyle="1" w:styleId="ZpatChar">
    <w:name w:val="Zápatí Char"/>
    <w:uiPriority w:val="99"/>
    <w:locked/>
    <w:rsid w:val="00CD36C2"/>
    <w:rPr>
      <w:rFonts w:ascii="Arial" w:hAnsi="Arial"/>
      <w:lang w:val="cs-CZ" w:eastAsia="cs-CZ" w:bidi="ar-SA"/>
    </w:rPr>
  </w:style>
  <w:style w:type="paragraph" w:styleId="Zkladntext">
    <w:name w:val="Body Text"/>
    <w:basedOn w:val="Normln"/>
    <w:rsid w:val="00CD36C2"/>
    <w:pPr>
      <w:spacing w:after="120"/>
    </w:pPr>
  </w:style>
  <w:style w:type="paragraph" w:styleId="Zkladntextodsazen">
    <w:name w:val="Body Text Indent"/>
    <w:basedOn w:val="Normln"/>
    <w:rsid w:val="00CD36C2"/>
    <w:pPr>
      <w:spacing w:after="120"/>
      <w:ind w:left="283"/>
    </w:pPr>
  </w:style>
  <w:style w:type="character" w:customStyle="1" w:styleId="ZkladntextodsazenChar">
    <w:name w:val="Základní text odsazený Char"/>
    <w:rsid w:val="00CD36C2"/>
    <w:rPr>
      <w:rFonts w:ascii="Arial" w:hAnsi="Arial"/>
    </w:rPr>
  </w:style>
  <w:style w:type="character" w:customStyle="1" w:styleId="Nadpis3Char">
    <w:name w:val="Nadpis 3 Char"/>
    <w:semiHidden/>
    <w:rsid w:val="00CD36C2"/>
    <w:rPr>
      <w:sz w:val="28"/>
      <w:lang w:eastAsia="ar-SA"/>
    </w:rPr>
  </w:style>
  <w:style w:type="character" w:customStyle="1" w:styleId="Nadpis4Char">
    <w:name w:val="Nadpis 4 Char"/>
    <w:semiHidden/>
    <w:rsid w:val="00CD36C2"/>
    <w:rPr>
      <w:b/>
      <w:sz w:val="28"/>
      <w:lang w:eastAsia="ar-SA"/>
    </w:rPr>
  </w:style>
  <w:style w:type="character" w:customStyle="1" w:styleId="Nadpis5Char">
    <w:name w:val="Nadpis 5 Char"/>
    <w:semiHidden/>
    <w:rsid w:val="00CD36C2"/>
    <w:rPr>
      <w:b/>
      <w:sz w:val="24"/>
      <w:lang w:eastAsia="ar-SA"/>
    </w:rPr>
  </w:style>
  <w:style w:type="character" w:customStyle="1" w:styleId="Nadpis7Char">
    <w:name w:val="Nadpis 7 Char"/>
    <w:semiHidden/>
    <w:rsid w:val="00CD36C2"/>
    <w:rPr>
      <w:rFonts w:ascii="Arial" w:hAnsi="Arial" w:cs="Arial"/>
      <w:b/>
      <w:sz w:val="24"/>
      <w:lang w:eastAsia="ar-SA"/>
    </w:rPr>
  </w:style>
  <w:style w:type="paragraph" w:customStyle="1" w:styleId="Zkladntextodsazen31">
    <w:name w:val="Základní text odsazený 31"/>
    <w:basedOn w:val="Normln"/>
    <w:rsid w:val="00CD36C2"/>
    <w:pPr>
      <w:ind w:firstLine="567"/>
      <w:jc w:val="both"/>
    </w:pPr>
    <w:rPr>
      <w:rFonts w:cs="Arial"/>
      <w:sz w:val="24"/>
      <w:lang w:eastAsia="ar-SA"/>
    </w:rPr>
  </w:style>
  <w:style w:type="paragraph" w:styleId="Zkladntextodsazen3">
    <w:name w:val="Body Text Indent 3"/>
    <w:basedOn w:val="Normln"/>
    <w:link w:val="Zkladntextodsazen3Char"/>
    <w:rsid w:val="004C17E0"/>
    <w:pPr>
      <w:spacing w:after="120"/>
      <w:ind w:left="283"/>
    </w:pPr>
    <w:rPr>
      <w:sz w:val="16"/>
      <w:szCs w:val="16"/>
    </w:rPr>
  </w:style>
  <w:style w:type="character" w:customStyle="1" w:styleId="Zkladntextodsazen3Char">
    <w:name w:val="Základní text odsazený 3 Char"/>
    <w:link w:val="Zkladntextodsazen3"/>
    <w:rsid w:val="004C17E0"/>
    <w:rPr>
      <w:rFonts w:ascii="Arial" w:hAnsi="Arial"/>
      <w:sz w:val="16"/>
      <w:szCs w:val="16"/>
    </w:rPr>
  </w:style>
  <w:style w:type="paragraph" w:styleId="Textbubliny">
    <w:name w:val="Balloon Text"/>
    <w:basedOn w:val="Normln"/>
    <w:link w:val="TextbublinyChar"/>
    <w:rsid w:val="00506DDC"/>
    <w:rPr>
      <w:rFonts w:ascii="Segoe UI" w:hAnsi="Segoe UI" w:cs="Segoe UI"/>
      <w:sz w:val="18"/>
      <w:szCs w:val="18"/>
    </w:rPr>
  </w:style>
  <w:style w:type="character" w:customStyle="1" w:styleId="TextbublinyChar">
    <w:name w:val="Text bubliny Char"/>
    <w:link w:val="Textbubliny"/>
    <w:rsid w:val="00506DDC"/>
    <w:rPr>
      <w:rFonts w:ascii="Segoe UI" w:hAnsi="Segoe UI" w:cs="Segoe UI"/>
      <w:sz w:val="18"/>
      <w:szCs w:val="18"/>
    </w:rPr>
  </w:style>
  <w:style w:type="character" w:customStyle="1" w:styleId="Nadpis2Char">
    <w:name w:val="Nadpis 2 Char"/>
    <w:link w:val="Nadpis2"/>
    <w:rsid w:val="00BA27D0"/>
    <w:rPr>
      <w:rFonts w:ascii="Calibri Light" w:eastAsia="Times New Roman" w:hAnsi="Calibri Light" w:cs="Times New Roman"/>
      <w:b/>
      <w:bCs/>
      <w:i/>
      <w:iCs/>
      <w:sz w:val="28"/>
      <w:szCs w:val="28"/>
    </w:rPr>
  </w:style>
  <w:style w:type="character" w:customStyle="1" w:styleId="Standardnpsmoodstavce1">
    <w:name w:val="Standardní písmo odstavce1"/>
    <w:rsid w:val="00A351E7"/>
  </w:style>
  <w:style w:type="paragraph" w:customStyle="1" w:styleId="Text">
    <w:name w:val="Text"/>
    <w:basedOn w:val="Normln"/>
    <w:rsid w:val="00A351E7"/>
    <w:pPr>
      <w:suppressAutoHyphens/>
      <w:spacing w:line="100" w:lineRule="atLeast"/>
      <w:ind w:left="1400"/>
      <w:textAlignment w:val="baseline"/>
    </w:pPr>
    <w:rPr>
      <w:rFonts w:ascii="Times New Roman" w:hAnsi="Times New Roman"/>
      <w:kern w:val="1"/>
      <w:sz w:val="24"/>
      <w:lang w:eastAsia="ar-SA"/>
    </w:rPr>
  </w:style>
  <w:style w:type="paragraph" w:styleId="Prosttext">
    <w:name w:val="Plain Text"/>
    <w:basedOn w:val="Normln"/>
    <w:link w:val="ProsttextChar"/>
    <w:rsid w:val="00C205DB"/>
    <w:rPr>
      <w:rFonts w:ascii="Courier New" w:hAnsi="Courier New"/>
    </w:rPr>
  </w:style>
  <w:style w:type="character" w:customStyle="1" w:styleId="ProsttextChar">
    <w:name w:val="Prostý text Char"/>
    <w:link w:val="Prosttext"/>
    <w:rsid w:val="00C205DB"/>
    <w:rPr>
      <w:rFonts w:ascii="Courier New" w:hAnsi="Courier New"/>
    </w:rPr>
  </w:style>
  <w:style w:type="character" w:styleId="Hypertextovodkaz">
    <w:name w:val="Hyperlink"/>
    <w:rsid w:val="00720116"/>
    <w:rPr>
      <w:color w:val="0000FF"/>
      <w:u w:val="single"/>
    </w:rPr>
  </w:style>
  <w:style w:type="paragraph" w:customStyle="1" w:styleId="Zkladntext21">
    <w:name w:val="Základní text 21"/>
    <w:basedOn w:val="Normln"/>
    <w:rsid w:val="004B1247"/>
    <w:pPr>
      <w:suppressAutoHyphens/>
      <w:overflowPunct w:val="0"/>
      <w:autoSpaceDE w:val="0"/>
      <w:spacing w:line="360" w:lineRule="auto"/>
      <w:jc w:val="both"/>
      <w:textAlignment w:val="baseline"/>
    </w:pPr>
    <w:rPr>
      <w:rFonts w:ascii="Times New Roman" w:hAnsi="Times New Roman"/>
      <w:sz w:val="24"/>
      <w:szCs w:val="24"/>
      <w:lang w:eastAsia="ar-SA"/>
    </w:rPr>
  </w:style>
  <w:style w:type="paragraph" w:styleId="Zkladntextodsazen2">
    <w:name w:val="Body Text Indent 2"/>
    <w:basedOn w:val="Normln"/>
    <w:link w:val="Zkladntextodsazen2Char"/>
    <w:rsid w:val="00830CB2"/>
    <w:pPr>
      <w:spacing w:after="120" w:line="480" w:lineRule="auto"/>
      <w:ind w:left="283"/>
    </w:pPr>
  </w:style>
  <w:style w:type="character" w:customStyle="1" w:styleId="Zkladntextodsazen2Char">
    <w:name w:val="Základní text odsazený 2 Char"/>
    <w:basedOn w:val="Standardnpsmoodstavce"/>
    <w:link w:val="Zkladntextodsazen2"/>
    <w:rsid w:val="00830CB2"/>
    <w:rPr>
      <w:rFonts w:ascii="Arial" w:hAnsi="Arial"/>
    </w:rPr>
  </w:style>
  <w:style w:type="character" w:customStyle="1" w:styleId="Nadpis8Char">
    <w:name w:val="Nadpis 8 Char"/>
    <w:basedOn w:val="Standardnpsmoodstavce"/>
    <w:link w:val="Nadpis8"/>
    <w:semiHidden/>
    <w:rsid w:val="00250E16"/>
    <w:rPr>
      <w:rFonts w:asciiTheme="majorHAnsi" w:eastAsiaTheme="majorEastAsia" w:hAnsiTheme="majorHAnsi" w:cstheme="majorBidi"/>
      <w:color w:val="404040" w:themeColor="text1" w:themeTint="BF"/>
    </w:rPr>
  </w:style>
  <w:style w:type="paragraph" w:styleId="Zkladntext2">
    <w:name w:val="Body Text 2"/>
    <w:basedOn w:val="Normln"/>
    <w:link w:val="Zkladntext2Char"/>
    <w:rsid w:val="00250E16"/>
    <w:pPr>
      <w:spacing w:after="120" w:line="480" w:lineRule="auto"/>
    </w:pPr>
  </w:style>
  <w:style w:type="character" w:customStyle="1" w:styleId="Zkladntext2Char">
    <w:name w:val="Základní text 2 Char"/>
    <w:basedOn w:val="Standardnpsmoodstavce"/>
    <w:link w:val="Zkladntext2"/>
    <w:rsid w:val="00250E16"/>
    <w:rPr>
      <w:rFonts w:ascii="Arial" w:hAnsi="Arial"/>
    </w:rPr>
  </w:style>
  <w:style w:type="paragraph" w:styleId="Normlnodsazen">
    <w:name w:val="Normal Indent"/>
    <w:basedOn w:val="Normln"/>
    <w:rsid w:val="00250E16"/>
    <w:pPr>
      <w:ind w:left="708"/>
    </w:pPr>
    <w:rPr>
      <w:rFonts w:ascii="Times New Roman" w:hAnsi="Times New Roman"/>
    </w:rPr>
  </w:style>
  <w:style w:type="paragraph" w:styleId="Bezmezer">
    <w:name w:val="No Spacing"/>
    <w:uiPriority w:val="1"/>
    <w:qFormat/>
    <w:rsid w:val="00EE68E1"/>
    <w:pPr>
      <w:suppressAutoHyphens/>
      <w:overflowPunct w:val="0"/>
      <w:autoSpaceDE w:val="0"/>
      <w:textAlignment w:val="baseline"/>
    </w:pPr>
    <w:rPr>
      <w:sz w:val="22"/>
      <w:szCs w:val="22"/>
      <w:lang w:eastAsia="ar-SA"/>
    </w:rPr>
  </w:style>
  <w:style w:type="paragraph" w:customStyle="1" w:styleId="Default">
    <w:name w:val="Default"/>
    <w:rsid w:val="00425B16"/>
    <w:pPr>
      <w:autoSpaceDE w:val="0"/>
      <w:autoSpaceDN w:val="0"/>
      <w:adjustRightInd w:val="0"/>
    </w:pPr>
    <w:rPr>
      <w:rFonts w:ascii="Calibri" w:eastAsia="Calibri" w:hAnsi="Calibri" w:cs="Calibri"/>
      <w:color w:val="000000"/>
      <w:sz w:val="24"/>
      <w:szCs w:val="24"/>
      <w:lang w:eastAsia="en-US"/>
    </w:rPr>
  </w:style>
  <w:style w:type="paragraph" w:styleId="Odstavecseseznamem">
    <w:name w:val="List Paragraph"/>
    <w:basedOn w:val="Normln"/>
    <w:uiPriority w:val="34"/>
    <w:qFormat/>
    <w:rsid w:val="00EE4BDD"/>
    <w:pPr>
      <w:ind w:left="720"/>
      <w:contextualSpacing/>
    </w:pPr>
  </w:style>
  <w:style w:type="paragraph" w:customStyle="1" w:styleId="ecxzkladntun">
    <w:name w:val="ecxzkladntun"/>
    <w:basedOn w:val="Normln"/>
    <w:uiPriority w:val="99"/>
    <w:rsid w:val="00EE4BDD"/>
    <w:pPr>
      <w:spacing w:before="100" w:beforeAutospacing="1" w:after="100" w:afterAutospacing="1"/>
    </w:pPr>
    <w:rPr>
      <w:rFonts w:ascii="Times New Roman" w:hAnsi="Times New Roman"/>
      <w:sz w:val="24"/>
      <w:szCs w:val="24"/>
    </w:rPr>
  </w:style>
  <w:style w:type="character" w:styleId="Sledovanodkaz">
    <w:name w:val="FollowedHyperlink"/>
    <w:basedOn w:val="Standardnpsmoodstavce"/>
    <w:rsid w:val="00476A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65891">
      <w:bodyDiv w:val="1"/>
      <w:marLeft w:val="0"/>
      <w:marRight w:val="0"/>
      <w:marTop w:val="0"/>
      <w:marBottom w:val="0"/>
      <w:divBdr>
        <w:top w:val="none" w:sz="0" w:space="0" w:color="auto"/>
        <w:left w:val="none" w:sz="0" w:space="0" w:color="auto"/>
        <w:bottom w:val="none" w:sz="0" w:space="0" w:color="auto"/>
        <w:right w:val="none" w:sz="0" w:space="0" w:color="auto"/>
      </w:divBdr>
    </w:div>
    <w:div w:id="127211666">
      <w:bodyDiv w:val="1"/>
      <w:marLeft w:val="0"/>
      <w:marRight w:val="0"/>
      <w:marTop w:val="0"/>
      <w:marBottom w:val="0"/>
      <w:divBdr>
        <w:top w:val="none" w:sz="0" w:space="0" w:color="auto"/>
        <w:left w:val="none" w:sz="0" w:space="0" w:color="auto"/>
        <w:bottom w:val="none" w:sz="0" w:space="0" w:color="auto"/>
        <w:right w:val="none" w:sz="0" w:space="0" w:color="auto"/>
      </w:divBdr>
    </w:div>
    <w:div w:id="221792499">
      <w:bodyDiv w:val="1"/>
      <w:marLeft w:val="0"/>
      <w:marRight w:val="0"/>
      <w:marTop w:val="0"/>
      <w:marBottom w:val="0"/>
      <w:divBdr>
        <w:top w:val="none" w:sz="0" w:space="0" w:color="auto"/>
        <w:left w:val="none" w:sz="0" w:space="0" w:color="auto"/>
        <w:bottom w:val="none" w:sz="0" w:space="0" w:color="auto"/>
        <w:right w:val="none" w:sz="0" w:space="0" w:color="auto"/>
      </w:divBdr>
    </w:div>
    <w:div w:id="295572152">
      <w:bodyDiv w:val="1"/>
      <w:marLeft w:val="0"/>
      <w:marRight w:val="0"/>
      <w:marTop w:val="0"/>
      <w:marBottom w:val="0"/>
      <w:divBdr>
        <w:top w:val="none" w:sz="0" w:space="0" w:color="auto"/>
        <w:left w:val="none" w:sz="0" w:space="0" w:color="auto"/>
        <w:bottom w:val="none" w:sz="0" w:space="0" w:color="auto"/>
        <w:right w:val="none" w:sz="0" w:space="0" w:color="auto"/>
      </w:divBdr>
    </w:div>
    <w:div w:id="489096719">
      <w:bodyDiv w:val="1"/>
      <w:marLeft w:val="0"/>
      <w:marRight w:val="0"/>
      <w:marTop w:val="0"/>
      <w:marBottom w:val="0"/>
      <w:divBdr>
        <w:top w:val="none" w:sz="0" w:space="0" w:color="auto"/>
        <w:left w:val="none" w:sz="0" w:space="0" w:color="auto"/>
        <w:bottom w:val="none" w:sz="0" w:space="0" w:color="auto"/>
        <w:right w:val="none" w:sz="0" w:space="0" w:color="auto"/>
      </w:divBdr>
    </w:div>
    <w:div w:id="535653527">
      <w:bodyDiv w:val="1"/>
      <w:marLeft w:val="0"/>
      <w:marRight w:val="0"/>
      <w:marTop w:val="0"/>
      <w:marBottom w:val="0"/>
      <w:divBdr>
        <w:top w:val="none" w:sz="0" w:space="0" w:color="auto"/>
        <w:left w:val="none" w:sz="0" w:space="0" w:color="auto"/>
        <w:bottom w:val="none" w:sz="0" w:space="0" w:color="auto"/>
        <w:right w:val="none" w:sz="0" w:space="0" w:color="auto"/>
      </w:divBdr>
    </w:div>
    <w:div w:id="638536314">
      <w:bodyDiv w:val="1"/>
      <w:marLeft w:val="0"/>
      <w:marRight w:val="0"/>
      <w:marTop w:val="0"/>
      <w:marBottom w:val="0"/>
      <w:divBdr>
        <w:top w:val="none" w:sz="0" w:space="0" w:color="auto"/>
        <w:left w:val="none" w:sz="0" w:space="0" w:color="auto"/>
        <w:bottom w:val="none" w:sz="0" w:space="0" w:color="auto"/>
        <w:right w:val="none" w:sz="0" w:space="0" w:color="auto"/>
      </w:divBdr>
    </w:div>
    <w:div w:id="642588061">
      <w:bodyDiv w:val="1"/>
      <w:marLeft w:val="0"/>
      <w:marRight w:val="0"/>
      <w:marTop w:val="0"/>
      <w:marBottom w:val="0"/>
      <w:divBdr>
        <w:top w:val="none" w:sz="0" w:space="0" w:color="auto"/>
        <w:left w:val="none" w:sz="0" w:space="0" w:color="auto"/>
        <w:bottom w:val="none" w:sz="0" w:space="0" w:color="auto"/>
        <w:right w:val="none" w:sz="0" w:space="0" w:color="auto"/>
      </w:divBdr>
    </w:div>
    <w:div w:id="681008206">
      <w:bodyDiv w:val="1"/>
      <w:marLeft w:val="0"/>
      <w:marRight w:val="0"/>
      <w:marTop w:val="0"/>
      <w:marBottom w:val="0"/>
      <w:divBdr>
        <w:top w:val="none" w:sz="0" w:space="0" w:color="auto"/>
        <w:left w:val="none" w:sz="0" w:space="0" w:color="auto"/>
        <w:bottom w:val="none" w:sz="0" w:space="0" w:color="auto"/>
        <w:right w:val="none" w:sz="0" w:space="0" w:color="auto"/>
      </w:divBdr>
    </w:div>
    <w:div w:id="704326130">
      <w:bodyDiv w:val="1"/>
      <w:marLeft w:val="0"/>
      <w:marRight w:val="0"/>
      <w:marTop w:val="0"/>
      <w:marBottom w:val="0"/>
      <w:divBdr>
        <w:top w:val="none" w:sz="0" w:space="0" w:color="auto"/>
        <w:left w:val="none" w:sz="0" w:space="0" w:color="auto"/>
        <w:bottom w:val="none" w:sz="0" w:space="0" w:color="auto"/>
        <w:right w:val="none" w:sz="0" w:space="0" w:color="auto"/>
      </w:divBdr>
    </w:div>
    <w:div w:id="1169297945">
      <w:bodyDiv w:val="1"/>
      <w:marLeft w:val="0"/>
      <w:marRight w:val="0"/>
      <w:marTop w:val="0"/>
      <w:marBottom w:val="0"/>
      <w:divBdr>
        <w:top w:val="none" w:sz="0" w:space="0" w:color="auto"/>
        <w:left w:val="none" w:sz="0" w:space="0" w:color="auto"/>
        <w:bottom w:val="none" w:sz="0" w:space="0" w:color="auto"/>
        <w:right w:val="none" w:sz="0" w:space="0" w:color="auto"/>
      </w:divBdr>
    </w:div>
    <w:div w:id="1493135936">
      <w:bodyDiv w:val="1"/>
      <w:marLeft w:val="0"/>
      <w:marRight w:val="0"/>
      <w:marTop w:val="0"/>
      <w:marBottom w:val="0"/>
      <w:divBdr>
        <w:top w:val="none" w:sz="0" w:space="0" w:color="auto"/>
        <w:left w:val="none" w:sz="0" w:space="0" w:color="auto"/>
        <w:bottom w:val="none" w:sz="0" w:space="0" w:color="auto"/>
        <w:right w:val="none" w:sz="0" w:space="0" w:color="auto"/>
      </w:divBdr>
    </w:div>
    <w:div w:id="1519729867">
      <w:bodyDiv w:val="1"/>
      <w:marLeft w:val="0"/>
      <w:marRight w:val="0"/>
      <w:marTop w:val="0"/>
      <w:marBottom w:val="0"/>
      <w:divBdr>
        <w:top w:val="none" w:sz="0" w:space="0" w:color="auto"/>
        <w:left w:val="none" w:sz="0" w:space="0" w:color="auto"/>
        <w:bottom w:val="none" w:sz="0" w:space="0" w:color="auto"/>
        <w:right w:val="none" w:sz="0" w:space="0" w:color="auto"/>
      </w:divBdr>
    </w:div>
    <w:div w:id="1639650033">
      <w:bodyDiv w:val="1"/>
      <w:marLeft w:val="0"/>
      <w:marRight w:val="0"/>
      <w:marTop w:val="0"/>
      <w:marBottom w:val="0"/>
      <w:divBdr>
        <w:top w:val="none" w:sz="0" w:space="0" w:color="auto"/>
        <w:left w:val="none" w:sz="0" w:space="0" w:color="auto"/>
        <w:bottom w:val="none" w:sz="0" w:space="0" w:color="auto"/>
        <w:right w:val="none" w:sz="0" w:space="0" w:color="auto"/>
      </w:divBdr>
    </w:div>
    <w:div w:id="1675062245">
      <w:bodyDiv w:val="1"/>
      <w:marLeft w:val="0"/>
      <w:marRight w:val="0"/>
      <w:marTop w:val="0"/>
      <w:marBottom w:val="0"/>
      <w:divBdr>
        <w:top w:val="none" w:sz="0" w:space="0" w:color="auto"/>
        <w:left w:val="none" w:sz="0" w:space="0" w:color="auto"/>
        <w:bottom w:val="none" w:sz="0" w:space="0" w:color="auto"/>
        <w:right w:val="none" w:sz="0" w:space="0" w:color="auto"/>
      </w:divBdr>
    </w:div>
    <w:div w:id="1735471452">
      <w:bodyDiv w:val="1"/>
      <w:marLeft w:val="0"/>
      <w:marRight w:val="0"/>
      <w:marTop w:val="0"/>
      <w:marBottom w:val="0"/>
      <w:divBdr>
        <w:top w:val="none" w:sz="0" w:space="0" w:color="auto"/>
        <w:left w:val="none" w:sz="0" w:space="0" w:color="auto"/>
        <w:bottom w:val="none" w:sz="0" w:space="0" w:color="auto"/>
        <w:right w:val="none" w:sz="0" w:space="0" w:color="auto"/>
      </w:divBdr>
    </w:div>
    <w:div w:id="1896816221">
      <w:bodyDiv w:val="1"/>
      <w:marLeft w:val="0"/>
      <w:marRight w:val="0"/>
      <w:marTop w:val="0"/>
      <w:marBottom w:val="0"/>
      <w:divBdr>
        <w:top w:val="none" w:sz="0" w:space="0" w:color="auto"/>
        <w:left w:val="none" w:sz="0" w:space="0" w:color="auto"/>
        <w:bottom w:val="none" w:sz="0" w:space="0" w:color="auto"/>
        <w:right w:val="none" w:sz="0" w:space="0" w:color="auto"/>
      </w:divBdr>
    </w:div>
    <w:div w:id="2021345016">
      <w:bodyDiv w:val="1"/>
      <w:marLeft w:val="0"/>
      <w:marRight w:val="0"/>
      <w:marTop w:val="0"/>
      <w:marBottom w:val="0"/>
      <w:divBdr>
        <w:top w:val="none" w:sz="0" w:space="0" w:color="auto"/>
        <w:left w:val="none" w:sz="0" w:space="0" w:color="auto"/>
        <w:bottom w:val="none" w:sz="0" w:space="0" w:color="auto"/>
        <w:right w:val="none" w:sz="0" w:space="0" w:color="auto"/>
      </w:divBdr>
    </w:div>
    <w:div w:id="210622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matkovykatalog.cz/sypka-1402609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pamatkovykatalog.cz/sypka-14026096"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iri@arch-jarkovsk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1ED0-704B-4DF9-BF64-EDD05381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Pages>
  <Words>8155</Words>
  <Characters>48120</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jika-cz</Company>
  <LinksUpToDate>false</LinksUpToDate>
  <CharactersWithSpaces>56163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katerina.fibikarova</dc:creator>
  <cp:lastModifiedBy>Jirka</cp:lastModifiedBy>
  <cp:revision>19</cp:revision>
  <cp:lastPrinted>2018-09-24T07:38:00Z</cp:lastPrinted>
  <dcterms:created xsi:type="dcterms:W3CDTF">2020-11-30T20:10:00Z</dcterms:created>
  <dcterms:modified xsi:type="dcterms:W3CDTF">2022-01-28T19:06:00Z</dcterms:modified>
</cp:coreProperties>
</file>